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AE511">
      <w:pPr>
        <w:pStyle w:val="4"/>
        <w:jc w:val="center"/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0"/>
          <w:szCs w:val="30"/>
          <w:lang w:val="en-US" w:eastAsia="zh-CN"/>
        </w:rPr>
        <w:t>高清电子肠镜核心技术参数及要求</w:t>
      </w:r>
    </w:p>
    <w:p w14:paraId="3C510F6C">
      <w:pPr>
        <w:pStyle w:val="4"/>
        <w:jc w:val="center"/>
        <w:rPr>
          <w:rFonts w:hint="default" w:ascii="宋体" w:hAnsi="宋体" w:eastAsia="宋体" w:cs="宋体"/>
          <w:b/>
          <w:bCs/>
          <w:sz w:val="30"/>
          <w:szCs w:val="30"/>
          <w:lang w:val="en-US" w:eastAsia="zh-CN"/>
        </w:rPr>
      </w:pPr>
    </w:p>
    <w:p w14:paraId="6EA5EECA">
      <w:pPr>
        <w:pStyle w:val="4"/>
        <w:numPr>
          <w:ilvl w:val="0"/>
          <w:numId w:val="1"/>
        </w:numPr>
        <w:jc w:val="both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w:t>能与医院原有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奥林巴斯CV-290</w:t>
      </w:r>
      <w:r>
        <w:rPr>
          <w:rFonts w:ascii="宋体" w:hAnsi="宋体" w:eastAsia="宋体" w:cs="宋体"/>
          <w:sz w:val="28"/>
          <w:szCs w:val="28"/>
        </w:rPr>
        <w:t>主机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兼容使用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1B63F734">
      <w:pPr>
        <w:pStyle w:val="4"/>
        <w:numPr>
          <w:ilvl w:val="0"/>
          <w:numId w:val="1"/>
        </w:numPr>
        <w:spacing w:before="105" w:after="105"/>
        <w:ind w:left="0" w:leftChars="0" w:firstLine="0" w:firstLineChars="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</w:rPr>
        <w:t>视野角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ascii="宋体" w:hAnsi="宋体" w:eastAsia="宋体" w:cs="宋体"/>
          <w:sz w:val="28"/>
          <w:szCs w:val="28"/>
        </w:rPr>
        <w:t>常规焦距≥170°/近焦≥160°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7276DEBE">
      <w:pPr>
        <w:pStyle w:val="4"/>
        <w:numPr>
          <w:ilvl w:val="0"/>
          <w:numId w:val="1"/>
        </w:numPr>
        <w:spacing w:before="105" w:after="105"/>
        <w:ind w:left="0" w:leftChars="0" w:firstLine="0" w:firstLineChars="0"/>
        <w:jc w:val="left"/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</w:rPr>
        <w:t>景深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：</w:t>
      </w:r>
      <w:r>
        <w:rPr>
          <w:rFonts w:ascii="宋体" w:hAnsi="宋体" w:eastAsia="宋体" w:cs="宋体"/>
          <w:sz w:val="28"/>
          <w:szCs w:val="28"/>
        </w:rPr>
        <w:t>常规9-100mm/近焦4-9mm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；</w:t>
      </w:r>
    </w:p>
    <w:p w14:paraId="2ECBCA4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E627C4"/>
    <w:multiLevelType w:val="singleLevel"/>
    <w:tmpl w:val="1EE627C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ZTBhMDRmMTI1ZTVlYmE3Y2UyOGMwNGVlNjUwZWIifQ=="/>
  </w:docVars>
  <w:rsids>
    <w:rsidRoot w:val="69CE5EA1"/>
    <w:rsid w:val="01185D51"/>
    <w:rsid w:val="27167A8B"/>
    <w:rsid w:val="29E851F9"/>
    <w:rsid w:val="3C167A17"/>
    <w:rsid w:val="509E5922"/>
    <w:rsid w:val="50AA0D55"/>
    <w:rsid w:val="523C53F3"/>
    <w:rsid w:val="69CE5EA1"/>
    <w:rsid w:val="6C201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61</Characters>
  <Lines>0</Lines>
  <Paragraphs>0</Paragraphs>
  <TotalTime>0</TotalTime>
  <ScaleCrop>false</ScaleCrop>
  <LinksUpToDate>false</LinksUpToDate>
  <CharactersWithSpaces>61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2024-08-15T08:11:00Z</dcterms:created>
  <dc:creator>燕子</dc:creator>
  <cp:lastModifiedBy>燕子</cp:lastModifiedBy>
  <dcterms:modified xsi:type="dcterms:W3CDTF">2024-10-12T05:19:23Z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FF87FED757024E05A59043D40B052D6D_11</vt:lpwstr>
  </property>
</Properties>
</file>