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CBCEB"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电子十二指肠镜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核心技术参数</w:t>
      </w:r>
    </w:p>
    <w:p w14:paraId="586A04DD"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</w:p>
    <w:p w14:paraId="209291CD">
      <w:pPr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1.具有窄带成像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功能</w:t>
      </w:r>
      <w:r>
        <w:rPr>
          <w:rFonts w:hint="eastAsia" w:ascii="宋体" w:hAnsi="宋体" w:eastAsia="宋体"/>
          <w:sz w:val="28"/>
          <w:szCs w:val="28"/>
        </w:rPr>
        <w:t>，清晰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区分</w:t>
      </w:r>
      <w:r>
        <w:rPr>
          <w:rFonts w:hint="eastAsia" w:ascii="宋体" w:hAnsi="宋体" w:eastAsia="宋体"/>
          <w:sz w:val="28"/>
          <w:szCs w:val="28"/>
        </w:rPr>
        <w:t>病灶分界线；</w:t>
      </w:r>
    </w:p>
    <w:p w14:paraId="7604A799">
      <w:pPr>
        <w:widowControl/>
        <w:spacing w:after="160" w:line="360" w:lineRule="auto"/>
        <w:contextualSpacing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.导丝固定装置：有；</w:t>
      </w:r>
    </w:p>
    <w:p w14:paraId="1FE99DA9">
      <w:pPr>
        <w:widowControl/>
        <w:spacing w:after="160" w:line="360" w:lineRule="auto"/>
        <w:contextualSpacing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/>
          <w:sz w:val="28"/>
          <w:szCs w:val="28"/>
        </w:rPr>
        <w:t>.兼容性：兼容奥林巴斯CV-260、CV-290主机系统。</w:t>
      </w:r>
    </w:p>
    <w:p w14:paraId="78BAD678">
      <w:pPr>
        <w:jc w:val="center"/>
        <w:rPr>
          <w:rFonts w:hint="eastAsia" w:ascii="宋体" w:hAnsi="宋体" w:eastAsia="宋体"/>
          <w:sz w:val="28"/>
          <w:szCs w:val="28"/>
        </w:rPr>
      </w:pPr>
    </w:p>
    <w:p w14:paraId="763C3EB8"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582BC4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4412E"/>
    <w:rsid w:val="146C54AF"/>
    <w:rsid w:val="18890367"/>
    <w:rsid w:val="19A9090A"/>
    <w:rsid w:val="26471A61"/>
    <w:rsid w:val="2E647181"/>
    <w:rsid w:val="363960FA"/>
    <w:rsid w:val="44280EEE"/>
    <w:rsid w:val="464248BE"/>
    <w:rsid w:val="4D2B5102"/>
    <w:rsid w:val="59E70055"/>
    <w:rsid w:val="5F903222"/>
    <w:rsid w:val="61352BCC"/>
    <w:rsid w:val="64BB4EFC"/>
    <w:rsid w:val="6C72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after="260" w:afterLines="0" w:line="415" w:lineRule="auto"/>
      <w:jc w:val="center"/>
      <w:outlineLvl w:val="1"/>
    </w:pPr>
    <w:rPr>
      <w:rFonts w:ascii="Arial" w:hAnsi="Arial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</Words>
  <Characters>77</Characters>
  <Lines>0</Lines>
  <Paragraphs>0</Paragraphs>
  <TotalTime>0</TotalTime>
  <ScaleCrop>false</ScaleCrop>
  <LinksUpToDate>false</LinksUpToDate>
  <CharactersWithSpaces>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2024-09-05T03:10:00Z</dcterms:created>
  <dc:creator>Administrator</dc:creator>
  <cp:lastModifiedBy>王心纲</cp:lastModifiedBy>
  <dcterms:modified xsi:type="dcterms:W3CDTF">2026-08-10T06:48:56Z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CE22536AAEA741CFBD69E12E0FDA0A5B_12</vt:lpwstr>
  </property>
  <property fmtid="{D5CDD505-2E9C-101B-9397-08002B2CF9AE}" pid="4" name="KSOTemplateDocerSaveRecord">
    <vt:lpwstr>eyJoZGlkIjoiNTAyOGJhYzMyMGVmZjQxMjkxODcyYmViM2ZiNjk1ZWIiLCJ1c2VySWQiOiI0MTk0OTMzMzkifQ==</vt:lpwstr>
  </property>
</Properties>
</file>