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3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1"/>
        <w:gridCol w:w="1767"/>
        <w:gridCol w:w="5597"/>
        <w:gridCol w:w="3037"/>
      </w:tblGrid>
      <w:tr w:rsidR="009D687A" w14:paraId="7CD7D791" w14:textId="77777777">
        <w:trPr>
          <w:trHeight w:val="439"/>
          <w:jc w:val="center"/>
        </w:trPr>
        <w:tc>
          <w:tcPr>
            <w:tcW w:w="731" w:type="dxa"/>
            <w:tcBorders>
              <w:top w:val="single" w:sz="4" w:space="0" w:color="auto"/>
              <w:left w:val="single" w:sz="4" w:space="0" w:color="auto"/>
              <w:bottom w:val="single" w:sz="4" w:space="0" w:color="auto"/>
              <w:right w:val="single" w:sz="4" w:space="0" w:color="auto"/>
            </w:tcBorders>
            <w:vAlign w:val="center"/>
          </w:tcPr>
          <w:p w14:paraId="1F697F59" w14:textId="77777777" w:rsidR="009D687A" w:rsidRDefault="00F33740">
            <w:pPr>
              <w:jc w:val="center"/>
              <w:rPr>
                <w:rFonts w:ascii="宋体" w:hAnsi="宋体"/>
                <w:b/>
                <w:color w:val="000000" w:themeColor="text1"/>
                <w:sz w:val="24"/>
                <w:szCs w:val="24"/>
              </w:rPr>
            </w:pPr>
            <w:bookmarkStart w:id="0" w:name="_GoBack"/>
            <w:bookmarkEnd w:id="0"/>
            <w:r>
              <w:rPr>
                <w:rFonts w:ascii="宋体" w:hAnsi="宋体"/>
                <w:b/>
                <w:color w:val="000000" w:themeColor="text1"/>
                <w:sz w:val="24"/>
                <w:szCs w:val="24"/>
              </w:rPr>
              <w:t>项目编号</w:t>
            </w:r>
          </w:p>
        </w:tc>
        <w:tc>
          <w:tcPr>
            <w:tcW w:w="1767" w:type="dxa"/>
            <w:tcBorders>
              <w:top w:val="single" w:sz="4" w:space="0" w:color="auto"/>
              <w:left w:val="single" w:sz="4" w:space="0" w:color="auto"/>
              <w:bottom w:val="single" w:sz="4" w:space="0" w:color="auto"/>
              <w:right w:val="single" w:sz="4" w:space="0" w:color="auto"/>
            </w:tcBorders>
            <w:vAlign w:val="center"/>
          </w:tcPr>
          <w:p w14:paraId="04718D70" w14:textId="77777777" w:rsidR="009D687A" w:rsidRDefault="00F33740">
            <w:pPr>
              <w:jc w:val="center"/>
              <w:rPr>
                <w:rFonts w:ascii="宋体" w:hAnsi="宋体"/>
                <w:b/>
                <w:color w:val="000000" w:themeColor="text1"/>
                <w:sz w:val="24"/>
                <w:szCs w:val="24"/>
              </w:rPr>
            </w:pPr>
            <w:r>
              <w:rPr>
                <w:rFonts w:ascii="宋体" w:hAnsi="宋体" w:hint="eastAsia"/>
                <w:b/>
                <w:color w:val="000000" w:themeColor="text1"/>
                <w:sz w:val="24"/>
                <w:szCs w:val="24"/>
              </w:rPr>
              <w:t>耗材名称</w:t>
            </w:r>
          </w:p>
        </w:tc>
        <w:tc>
          <w:tcPr>
            <w:tcW w:w="5597" w:type="dxa"/>
            <w:tcBorders>
              <w:top w:val="single" w:sz="4" w:space="0" w:color="auto"/>
              <w:left w:val="single" w:sz="4" w:space="0" w:color="auto"/>
              <w:bottom w:val="single" w:sz="4" w:space="0" w:color="auto"/>
              <w:right w:val="single" w:sz="4" w:space="0" w:color="auto"/>
            </w:tcBorders>
            <w:vAlign w:val="center"/>
          </w:tcPr>
          <w:p w14:paraId="0847ED54" w14:textId="77777777" w:rsidR="009D687A" w:rsidRDefault="00F33740">
            <w:pPr>
              <w:jc w:val="center"/>
              <w:rPr>
                <w:rFonts w:ascii="宋体" w:hAnsi="宋体"/>
                <w:b/>
                <w:color w:val="000000" w:themeColor="text1"/>
                <w:sz w:val="24"/>
                <w:szCs w:val="24"/>
              </w:rPr>
            </w:pPr>
            <w:r>
              <w:rPr>
                <w:rFonts w:ascii="宋体" w:hAnsi="宋体" w:hint="eastAsia"/>
                <w:b/>
                <w:color w:val="000000" w:themeColor="text1"/>
                <w:sz w:val="24"/>
                <w:szCs w:val="24"/>
              </w:rPr>
              <w:t>要求</w:t>
            </w:r>
            <w:r>
              <w:rPr>
                <w:rFonts w:ascii="宋体" w:hAnsi="宋体" w:hint="eastAsia"/>
                <w:b/>
                <w:color w:val="000000" w:themeColor="text1"/>
                <w:sz w:val="24"/>
                <w:szCs w:val="24"/>
              </w:rPr>
              <w:t>及适用范围</w:t>
            </w:r>
          </w:p>
        </w:tc>
        <w:tc>
          <w:tcPr>
            <w:tcW w:w="3037" w:type="dxa"/>
            <w:tcBorders>
              <w:top w:val="single" w:sz="4" w:space="0" w:color="auto"/>
              <w:left w:val="single" w:sz="4" w:space="0" w:color="auto"/>
              <w:bottom w:val="single" w:sz="4" w:space="0" w:color="auto"/>
              <w:right w:val="single" w:sz="4" w:space="0" w:color="auto"/>
            </w:tcBorders>
            <w:vAlign w:val="center"/>
          </w:tcPr>
          <w:p w14:paraId="683CD5A5" w14:textId="77777777" w:rsidR="009D687A" w:rsidRDefault="00F33740">
            <w:pPr>
              <w:jc w:val="center"/>
              <w:rPr>
                <w:rFonts w:ascii="宋体" w:hAnsi="宋体"/>
                <w:b/>
                <w:color w:val="000000" w:themeColor="text1"/>
                <w:sz w:val="24"/>
                <w:szCs w:val="24"/>
              </w:rPr>
            </w:pPr>
            <w:r>
              <w:rPr>
                <w:rFonts w:ascii="宋体" w:hAnsi="宋体" w:hint="eastAsia"/>
                <w:b/>
                <w:color w:val="000000" w:themeColor="text1"/>
                <w:sz w:val="24"/>
                <w:szCs w:val="24"/>
              </w:rPr>
              <w:t>参考要求</w:t>
            </w:r>
          </w:p>
        </w:tc>
      </w:tr>
      <w:tr w:rsidR="009D687A" w14:paraId="51F1AD1E" w14:textId="77777777">
        <w:trPr>
          <w:trHeight w:val="842"/>
          <w:jc w:val="center"/>
        </w:trPr>
        <w:tc>
          <w:tcPr>
            <w:tcW w:w="731" w:type="dxa"/>
            <w:tcBorders>
              <w:top w:val="single" w:sz="4" w:space="0" w:color="auto"/>
              <w:left w:val="single" w:sz="4" w:space="0" w:color="auto"/>
              <w:bottom w:val="single" w:sz="4" w:space="0" w:color="auto"/>
              <w:right w:val="single" w:sz="4" w:space="0" w:color="auto"/>
            </w:tcBorders>
            <w:vAlign w:val="center"/>
          </w:tcPr>
          <w:p w14:paraId="37B732F6" w14:textId="77777777" w:rsidR="009D687A" w:rsidRDefault="00F33740">
            <w:pPr>
              <w:widowControl/>
              <w:jc w:val="center"/>
              <w:textAlignment w:val="center"/>
              <w:rPr>
                <w:rFonts w:ascii="仿宋_GB2312" w:eastAsia="仿宋_GB2312" w:hAnsi="宋体"/>
                <w:color w:val="000000" w:themeColor="text1"/>
                <w:sz w:val="24"/>
                <w:szCs w:val="24"/>
              </w:rPr>
            </w:pPr>
            <w:r>
              <w:rPr>
                <w:rFonts w:ascii="仿宋_GB2312" w:eastAsia="仿宋_GB2312" w:hAnsi="宋体" w:cs="宋体" w:hint="eastAsia"/>
                <w:color w:val="000000" w:themeColor="text1"/>
                <w:kern w:val="0"/>
                <w:sz w:val="24"/>
                <w:szCs w:val="24"/>
              </w:rPr>
              <w:t>1</w:t>
            </w:r>
          </w:p>
        </w:tc>
        <w:tc>
          <w:tcPr>
            <w:tcW w:w="1767" w:type="dxa"/>
            <w:tcBorders>
              <w:top w:val="single" w:sz="4" w:space="0" w:color="auto"/>
              <w:left w:val="single" w:sz="4" w:space="0" w:color="auto"/>
              <w:bottom w:val="single" w:sz="4" w:space="0" w:color="auto"/>
              <w:right w:val="single" w:sz="4" w:space="0" w:color="auto"/>
            </w:tcBorders>
            <w:vAlign w:val="center"/>
          </w:tcPr>
          <w:p w14:paraId="474846A2" w14:textId="77777777" w:rsidR="009D687A" w:rsidRDefault="00F33740">
            <w:pPr>
              <w:widowControl/>
              <w:jc w:val="left"/>
              <w:textAlignment w:val="center"/>
              <w:rPr>
                <w:rFonts w:ascii="仿宋_GB2312" w:eastAsia="仿宋_GB2312" w:hAnsi="宋体"/>
                <w:bCs/>
                <w:color w:val="000000" w:themeColor="text1"/>
                <w:sz w:val="24"/>
                <w:szCs w:val="24"/>
              </w:rPr>
            </w:pPr>
            <w:r>
              <w:rPr>
                <w:rFonts w:ascii="宋体" w:hAnsi="宋体" w:cs="宋体" w:hint="eastAsia"/>
                <w:color w:val="000000"/>
                <w:kern w:val="0"/>
                <w:sz w:val="22"/>
                <w:lang w:bidi="ar"/>
              </w:rPr>
              <w:t>一次性使用冠脉血管内冲击波导管</w:t>
            </w:r>
          </w:p>
        </w:tc>
        <w:tc>
          <w:tcPr>
            <w:tcW w:w="5597" w:type="dxa"/>
            <w:tcBorders>
              <w:top w:val="single" w:sz="4" w:space="0" w:color="auto"/>
              <w:left w:val="single" w:sz="4" w:space="0" w:color="auto"/>
              <w:bottom w:val="single" w:sz="4" w:space="0" w:color="auto"/>
              <w:right w:val="single" w:sz="4" w:space="0" w:color="auto"/>
            </w:tcBorders>
            <w:vAlign w:val="center"/>
          </w:tcPr>
          <w:p w14:paraId="59D4FB8A" w14:textId="77777777" w:rsidR="009D687A" w:rsidRDefault="00F33740">
            <w:pPr>
              <w:widowControl/>
              <w:jc w:val="left"/>
              <w:textAlignment w:val="center"/>
              <w:rPr>
                <w:rFonts w:ascii="仿宋_GB2312" w:eastAsia="仿宋_GB2312" w:hAnsi="宋体"/>
                <w:bCs/>
                <w:color w:val="000000" w:themeColor="text1"/>
                <w:kern w:val="0"/>
                <w:sz w:val="24"/>
                <w:szCs w:val="24"/>
              </w:rPr>
            </w:pPr>
            <w:r>
              <w:rPr>
                <w:rFonts w:ascii="仿宋_GB2312" w:eastAsia="仿宋_GB2312" w:hAnsi="宋体" w:hint="eastAsia"/>
                <w:bCs/>
                <w:color w:val="000000" w:themeColor="text1"/>
                <w:kern w:val="0"/>
                <w:sz w:val="24"/>
                <w:szCs w:val="24"/>
              </w:rPr>
              <w:t>1</w:t>
            </w:r>
            <w:r>
              <w:rPr>
                <w:rFonts w:ascii="仿宋_GB2312" w:eastAsia="仿宋_GB2312" w:hAnsi="宋体" w:hint="eastAsia"/>
                <w:bCs/>
                <w:color w:val="000000" w:themeColor="text1"/>
                <w:kern w:val="0"/>
                <w:sz w:val="24"/>
                <w:szCs w:val="24"/>
              </w:rPr>
              <w:t>、用于患者在支架植入术前对原发性冠脉的钙化病变（冠状动脉狭窄程度≥</w:t>
            </w:r>
            <w:r>
              <w:rPr>
                <w:rFonts w:ascii="仿宋_GB2312" w:eastAsia="仿宋_GB2312" w:hAnsi="宋体" w:hint="eastAsia"/>
                <w:bCs/>
                <w:color w:val="000000" w:themeColor="text1"/>
                <w:kern w:val="0"/>
                <w:sz w:val="24"/>
                <w:szCs w:val="24"/>
              </w:rPr>
              <w:t>50%</w:t>
            </w:r>
            <w:r>
              <w:rPr>
                <w:rFonts w:ascii="仿宋_GB2312" w:eastAsia="仿宋_GB2312" w:hAnsi="宋体" w:hint="eastAsia"/>
                <w:bCs/>
                <w:color w:val="000000" w:themeColor="text1"/>
                <w:kern w:val="0"/>
                <w:sz w:val="24"/>
                <w:szCs w:val="24"/>
              </w:rPr>
              <w:t>）进行预处理。</w:t>
            </w:r>
          </w:p>
          <w:p w14:paraId="4B71703C" w14:textId="77777777" w:rsidR="009D687A" w:rsidRDefault="00F33740">
            <w:pPr>
              <w:widowControl/>
              <w:jc w:val="left"/>
              <w:textAlignment w:val="center"/>
              <w:rPr>
                <w:rFonts w:ascii="仿宋_GB2312" w:eastAsia="仿宋_GB2312" w:hAnsi="宋体"/>
                <w:bCs/>
                <w:color w:val="000000" w:themeColor="text1"/>
                <w:kern w:val="0"/>
                <w:sz w:val="24"/>
                <w:szCs w:val="24"/>
              </w:rPr>
            </w:pPr>
            <w:r>
              <w:rPr>
                <w:rFonts w:ascii="仿宋_GB2312" w:eastAsia="仿宋_GB2312" w:hAnsi="宋体" w:hint="eastAsia"/>
                <w:bCs/>
                <w:color w:val="000000" w:themeColor="text1"/>
                <w:kern w:val="0"/>
                <w:sz w:val="24"/>
                <w:szCs w:val="24"/>
              </w:rPr>
              <w:t>2</w:t>
            </w:r>
            <w:r>
              <w:rPr>
                <w:rFonts w:ascii="仿宋_GB2312" w:eastAsia="仿宋_GB2312" w:hAnsi="宋体" w:hint="eastAsia"/>
                <w:bCs/>
                <w:color w:val="000000" w:themeColor="text1"/>
                <w:kern w:val="0"/>
                <w:sz w:val="24"/>
                <w:szCs w:val="24"/>
              </w:rPr>
              <w:t>、覆盖临床适用规格。</w:t>
            </w:r>
          </w:p>
          <w:p w14:paraId="0B090890" w14:textId="77777777" w:rsidR="009D687A" w:rsidRDefault="00F33740">
            <w:pPr>
              <w:widowControl/>
              <w:jc w:val="left"/>
              <w:rPr>
                <w:rFonts w:ascii="仿宋_GB2312" w:eastAsia="仿宋_GB2312" w:hAnsi="宋体"/>
                <w:bCs/>
                <w:color w:val="000000" w:themeColor="text1"/>
                <w:kern w:val="0"/>
                <w:sz w:val="24"/>
                <w:szCs w:val="24"/>
              </w:rPr>
            </w:pPr>
            <w:r>
              <w:rPr>
                <w:rFonts w:ascii="仿宋_GB2312" w:eastAsia="仿宋_GB2312" w:hAnsi="宋体" w:hint="eastAsia"/>
                <w:bCs/>
                <w:color w:val="000000" w:themeColor="text1"/>
                <w:kern w:val="0"/>
                <w:sz w:val="24"/>
                <w:szCs w:val="24"/>
              </w:rPr>
              <w:t>3</w:t>
            </w:r>
            <w:r>
              <w:rPr>
                <w:rFonts w:ascii="仿宋_GB2312" w:eastAsia="仿宋_GB2312" w:hAnsi="宋体" w:hint="eastAsia"/>
                <w:bCs/>
                <w:color w:val="000000" w:themeColor="text1"/>
                <w:kern w:val="0"/>
                <w:sz w:val="24"/>
                <w:szCs w:val="24"/>
              </w:rPr>
              <w:t>、</w:t>
            </w:r>
            <w:proofErr w:type="gramStart"/>
            <w:r>
              <w:rPr>
                <w:rFonts w:ascii="仿宋_GB2312" w:eastAsia="仿宋_GB2312" w:hAnsi="宋体" w:hint="eastAsia"/>
                <w:bCs/>
                <w:color w:val="000000" w:themeColor="text1"/>
                <w:kern w:val="0"/>
                <w:sz w:val="24"/>
                <w:szCs w:val="24"/>
              </w:rPr>
              <w:t>耗材需</w:t>
            </w:r>
            <w:proofErr w:type="gramEnd"/>
            <w:r>
              <w:rPr>
                <w:rFonts w:ascii="仿宋_GB2312" w:eastAsia="仿宋_GB2312" w:hAnsi="宋体" w:hint="eastAsia"/>
                <w:bCs/>
                <w:color w:val="000000" w:themeColor="text1"/>
                <w:kern w:val="0"/>
                <w:sz w:val="24"/>
                <w:szCs w:val="24"/>
              </w:rPr>
              <w:t>符合《福建省医疗机构医疗服务价格项目》收费项目。</w:t>
            </w:r>
          </w:p>
          <w:p w14:paraId="421F5D24" w14:textId="77777777" w:rsidR="009D687A" w:rsidRDefault="00F33740">
            <w:pPr>
              <w:widowControl/>
              <w:jc w:val="left"/>
              <w:textAlignment w:val="center"/>
              <w:rPr>
                <w:rFonts w:ascii="仿宋_GB2312" w:eastAsia="仿宋_GB2312" w:hAnsi="宋体"/>
                <w:bCs/>
                <w:color w:val="000000" w:themeColor="text1"/>
                <w:kern w:val="0"/>
                <w:sz w:val="24"/>
                <w:szCs w:val="24"/>
              </w:rPr>
            </w:pPr>
            <w:r>
              <w:rPr>
                <w:rFonts w:ascii="仿宋_GB2312" w:eastAsia="仿宋_GB2312" w:hAnsi="宋体" w:hint="eastAsia"/>
                <w:bCs/>
                <w:color w:val="000000" w:themeColor="text1"/>
                <w:kern w:val="0"/>
                <w:sz w:val="24"/>
                <w:szCs w:val="24"/>
              </w:rPr>
              <w:t>4</w:t>
            </w:r>
            <w:r>
              <w:rPr>
                <w:rFonts w:ascii="仿宋_GB2312" w:eastAsia="仿宋_GB2312" w:hAnsi="宋体" w:hint="eastAsia"/>
                <w:bCs/>
                <w:color w:val="000000" w:themeColor="text1"/>
                <w:kern w:val="0"/>
                <w:sz w:val="24"/>
                <w:szCs w:val="24"/>
              </w:rPr>
              <w:t>、纳入阳光采购平台共享范围的产品</w:t>
            </w:r>
            <w:r>
              <w:rPr>
                <w:rFonts w:ascii="仿宋_GB2312" w:eastAsia="仿宋_GB2312" w:hAnsi="宋体" w:hint="eastAsia"/>
                <w:bCs/>
                <w:color w:val="000000" w:themeColor="text1"/>
                <w:kern w:val="0"/>
                <w:sz w:val="24"/>
                <w:szCs w:val="24"/>
              </w:rPr>
              <w:t>，</w:t>
            </w:r>
            <w:r>
              <w:rPr>
                <w:rFonts w:ascii="仿宋_GB2312" w:eastAsia="仿宋_GB2312" w:hAnsi="宋体" w:hint="eastAsia"/>
                <w:bCs/>
                <w:color w:val="000000" w:themeColor="text1"/>
                <w:kern w:val="0"/>
                <w:sz w:val="24"/>
                <w:szCs w:val="24"/>
              </w:rPr>
              <w:t>需</w:t>
            </w:r>
            <w:r>
              <w:rPr>
                <w:rFonts w:ascii="仿宋_GB2312" w:eastAsia="仿宋_GB2312" w:hAnsi="宋体" w:hint="eastAsia"/>
                <w:bCs/>
                <w:color w:val="000000" w:themeColor="text1"/>
                <w:kern w:val="0"/>
                <w:sz w:val="24"/>
                <w:szCs w:val="24"/>
              </w:rPr>
              <w:t>在</w:t>
            </w:r>
            <w:r>
              <w:rPr>
                <w:rFonts w:ascii="仿宋_GB2312" w:eastAsia="仿宋_GB2312" w:hAnsi="宋体" w:hint="eastAsia"/>
                <w:bCs/>
                <w:color w:val="000000" w:themeColor="text1"/>
                <w:kern w:val="0"/>
                <w:sz w:val="24"/>
                <w:szCs w:val="24"/>
              </w:rPr>
              <w:t>福建省阳光采购平台挂网。</w:t>
            </w:r>
          </w:p>
          <w:p w14:paraId="3E7C1A70" w14:textId="77777777" w:rsidR="009D687A" w:rsidRDefault="00F33740">
            <w:pPr>
              <w:widowControl/>
              <w:jc w:val="left"/>
              <w:textAlignment w:val="center"/>
              <w:rPr>
                <w:rFonts w:ascii="仿宋_GB2312" w:eastAsia="仿宋_GB2312" w:hAnsi="宋体"/>
                <w:bCs/>
                <w:color w:val="000000" w:themeColor="text1"/>
                <w:kern w:val="0"/>
                <w:sz w:val="24"/>
                <w:szCs w:val="24"/>
              </w:rPr>
            </w:pPr>
            <w:r>
              <w:rPr>
                <w:rFonts w:ascii="仿宋_GB2312" w:eastAsia="仿宋_GB2312" w:hAnsi="宋体" w:hint="eastAsia"/>
                <w:bCs/>
                <w:color w:val="000000" w:themeColor="text1"/>
                <w:kern w:val="0"/>
                <w:sz w:val="24"/>
                <w:szCs w:val="24"/>
              </w:rPr>
              <w:t>5</w:t>
            </w:r>
            <w:r>
              <w:rPr>
                <w:rFonts w:ascii="仿宋_GB2312" w:eastAsia="仿宋_GB2312" w:hAnsi="宋体" w:hint="eastAsia"/>
                <w:bCs/>
                <w:color w:val="000000" w:themeColor="text1"/>
                <w:kern w:val="0"/>
                <w:sz w:val="24"/>
                <w:szCs w:val="24"/>
              </w:rPr>
              <w:t>、现场提供与耗材匹配设备的报价。</w:t>
            </w:r>
          </w:p>
        </w:tc>
        <w:tc>
          <w:tcPr>
            <w:tcW w:w="3037" w:type="dxa"/>
            <w:vMerge w:val="restart"/>
            <w:tcBorders>
              <w:left w:val="single" w:sz="4" w:space="0" w:color="auto"/>
              <w:right w:val="single" w:sz="4" w:space="0" w:color="auto"/>
            </w:tcBorders>
            <w:vAlign w:val="center"/>
          </w:tcPr>
          <w:p w14:paraId="685B6FA7" w14:textId="77777777" w:rsidR="009D687A" w:rsidRDefault="00F33740">
            <w:pPr>
              <w:widowControl/>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szCs w:val="24"/>
              </w:rPr>
              <w:t>1</w:t>
            </w:r>
            <w:r>
              <w:rPr>
                <w:rFonts w:ascii="仿宋_GB2312" w:eastAsia="仿宋_GB2312" w:hAnsi="宋体" w:hint="eastAsia"/>
                <w:color w:val="000000" w:themeColor="text1"/>
                <w:kern w:val="0"/>
                <w:sz w:val="24"/>
                <w:szCs w:val="24"/>
              </w:rPr>
              <w:t>、</w:t>
            </w:r>
            <w:r>
              <w:rPr>
                <w:rFonts w:ascii="仿宋_GB2312" w:eastAsia="仿宋_GB2312" w:hAnsi="宋体" w:hint="eastAsia"/>
                <w:color w:val="000000" w:themeColor="text1"/>
                <w:kern w:val="0"/>
                <w:sz w:val="24"/>
                <w:szCs w:val="24"/>
              </w:rPr>
              <w:t>符合二票制、提供供应商营业执照、经营许可证、业务员授权、业务员身份证复印件、厂家或进口产品</w:t>
            </w:r>
            <w:proofErr w:type="gramStart"/>
            <w:r>
              <w:rPr>
                <w:rFonts w:ascii="仿宋_GB2312" w:eastAsia="仿宋_GB2312" w:hAnsi="宋体" w:hint="eastAsia"/>
                <w:color w:val="000000" w:themeColor="text1"/>
                <w:kern w:val="0"/>
                <w:sz w:val="24"/>
                <w:szCs w:val="24"/>
              </w:rPr>
              <w:t>国内总代授权</w:t>
            </w:r>
            <w:proofErr w:type="gramEnd"/>
            <w:r>
              <w:rPr>
                <w:rFonts w:ascii="仿宋_GB2312" w:eastAsia="仿宋_GB2312" w:hAnsi="宋体" w:hint="eastAsia"/>
                <w:color w:val="000000" w:themeColor="text1"/>
                <w:kern w:val="0"/>
                <w:sz w:val="24"/>
                <w:szCs w:val="24"/>
              </w:rPr>
              <w:t>书、厂家生产许可证书或进口产品</w:t>
            </w:r>
            <w:proofErr w:type="gramStart"/>
            <w:r>
              <w:rPr>
                <w:rFonts w:ascii="仿宋_GB2312" w:eastAsia="仿宋_GB2312" w:hAnsi="宋体" w:hint="eastAsia"/>
                <w:color w:val="000000" w:themeColor="text1"/>
                <w:kern w:val="0"/>
                <w:sz w:val="24"/>
                <w:szCs w:val="24"/>
              </w:rPr>
              <w:t>国内总代经营许可证</w:t>
            </w:r>
            <w:proofErr w:type="gramEnd"/>
            <w:r>
              <w:rPr>
                <w:rFonts w:ascii="仿宋_GB2312" w:eastAsia="仿宋_GB2312" w:hAnsi="宋体" w:hint="eastAsia"/>
                <w:color w:val="000000" w:themeColor="text1"/>
                <w:kern w:val="0"/>
                <w:sz w:val="24"/>
                <w:szCs w:val="24"/>
              </w:rPr>
              <w:t>、产品注册证（注册证复印件及国家药品监督管理局网站截图）、产品说明书、产品技术要求、国家</w:t>
            </w:r>
            <w:proofErr w:type="gramStart"/>
            <w:r>
              <w:rPr>
                <w:rFonts w:ascii="仿宋_GB2312" w:eastAsia="仿宋_GB2312" w:hAnsi="宋体" w:hint="eastAsia"/>
                <w:color w:val="000000" w:themeColor="text1"/>
                <w:kern w:val="0"/>
                <w:sz w:val="24"/>
                <w:szCs w:val="24"/>
              </w:rPr>
              <w:t>医</w:t>
            </w:r>
            <w:proofErr w:type="gramEnd"/>
            <w:r>
              <w:rPr>
                <w:rFonts w:ascii="仿宋_GB2312" w:eastAsia="仿宋_GB2312" w:hAnsi="宋体" w:hint="eastAsia"/>
                <w:color w:val="000000" w:themeColor="text1"/>
                <w:kern w:val="0"/>
                <w:sz w:val="24"/>
                <w:szCs w:val="24"/>
              </w:rPr>
              <w:t>保编码（提供国家</w:t>
            </w:r>
            <w:proofErr w:type="gramStart"/>
            <w:r>
              <w:rPr>
                <w:rFonts w:ascii="仿宋_GB2312" w:eastAsia="仿宋_GB2312" w:hAnsi="宋体" w:hint="eastAsia"/>
                <w:color w:val="000000" w:themeColor="text1"/>
                <w:kern w:val="0"/>
                <w:sz w:val="24"/>
                <w:szCs w:val="24"/>
              </w:rPr>
              <w:t>医</w:t>
            </w:r>
            <w:proofErr w:type="gramEnd"/>
            <w:r>
              <w:rPr>
                <w:rFonts w:ascii="仿宋_GB2312" w:eastAsia="仿宋_GB2312" w:hAnsi="宋体" w:hint="eastAsia"/>
                <w:color w:val="000000" w:themeColor="text1"/>
                <w:kern w:val="0"/>
                <w:sz w:val="24"/>
                <w:szCs w:val="24"/>
              </w:rPr>
              <w:t>保服务平台截图）。</w:t>
            </w:r>
          </w:p>
          <w:p w14:paraId="689FEAFB" w14:textId="77777777" w:rsidR="009D687A" w:rsidRDefault="00F33740">
            <w:pPr>
              <w:widowControl/>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szCs w:val="24"/>
              </w:rPr>
              <w:t>2</w:t>
            </w:r>
            <w:r>
              <w:rPr>
                <w:rFonts w:ascii="仿宋_GB2312" w:eastAsia="仿宋_GB2312" w:hAnsi="宋体" w:hint="eastAsia"/>
                <w:color w:val="000000" w:themeColor="text1"/>
                <w:kern w:val="0"/>
                <w:sz w:val="24"/>
                <w:szCs w:val="24"/>
              </w:rPr>
              <w:t>、遴选会上需提供样品</w:t>
            </w:r>
          </w:p>
          <w:p w14:paraId="74F3B73D" w14:textId="77777777" w:rsidR="009D687A" w:rsidRDefault="00F33740">
            <w:pPr>
              <w:widowControl/>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szCs w:val="24"/>
              </w:rPr>
              <w:t>3</w:t>
            </w:r>
            <w:r>
              <w:rPr>
                <w:rFonts w:ascii="仿宋_GB2312" w:eastAsia="仿宋_GB2312" w:hAnsi="宋体" w:hint="eastAsia"/>
                <w:color w:val="000000" w:themeColor="text1"/>
                <w:kern w:val="0"/>
                <w:sz w:val="24"/>
                <w:szCs w:val="24"/>
              </w:rPr>
              <w:t>、提供耗材报价，提供近三个月我省公立医院同规格产品发票复印件。</w:t>
            </w:r>
          </w:p>
          <w:p w14:paraId="3D5899C2" w14:textId="77777777" w:rsidR="009D687A" w:rsidRDefault="00F33740">
            <w:pPr>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szCs w:val="24"/>
              </w:rPr>
              <w:t>4</w:t>
            </w:r>
            <w:r>
              <w:rPr>
                <w:rFonts w:ascii="仿宋_GB2312" w:eastAsia="仿宋_GB2312" w:hAnsi="宋体" w:hint="eastAsia"/>
                <w:color w:val="000000" w:themeColor="text1"/>
                <w:kern w:val="0"/>
                <w:sz w:val="24"/>
                <w:szCs w:val="24"/>
              </w:rPr>
              <w:t>、采购量按我院实际需求调配。供货期内按我院计划供货</w:t>
            </w:r>
          </w:p>
          <w:p w14:paraId="75AB17BC" w14:textId="77777777" w:rsidR="009D687A" w:rsidRDefault="009D687A">
            <w:pPr>
              <w:jc w:val="left"/>
              <w:rPr>
                <w:rFonts w:ascii="仿宋_GB2312" w:eastAsia="仿宋_GB2312" w:hAnsi="宋体"/>
                <w:b/>
                <w:color w:val="000000" w:themeColor="text1"/>
                <w:sz w:val="24"/>
                <w:szCs w:val="24"/>
              </w:rPr>
            </w:pPr>
          </w:p>
        </w:tc>
      </w:tr>
      <w:tr w:rsidR="009D687A" w14:paraId="442AE173" w14:textId="77777777">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14:paraId="6BB3A1C7" w14:textId="77777777" w:rsidR="009D687A" w:rsidRDefault="00F33740">
            <w:pPr>
              <w:widowControl/>
              <w:jc w:val="center"/>
              <w:textAlignment w:val="center"/>
              <w:rPr>
                <w:rFonts w:ascii="仿宋_GB2312" w:eastAsia="仿宋_GB2312" w:hAnsi="宋体"/>
                <w:color w:val="000000" w:themeColor="text1"/>
                <w:sz w:val="24"/>
                <w:szCs w:val="24"/>
              </w:rPr>
            </w:pPr>
            <w:r>
              <w:rPr>
                <w:rFonts w:ascii="仿宋_GB2312" w:eastAsia="仿宋_GB2312" w:hAnsi="宋体" w:cs="宋体" w:hint="eastAsia"/>
                <w:color w:val="000000" w:themeColor="text1"/>
                <w:kern w:val="0"/>
                <w:sz w:val="24"/>
                <w:szCs w:val="24"/>
              </w:rPr>
              <w:t>2</w:t>
            </w:r>
          </w:p>
        </w:tc>
        <w:tc>
          <w:tcPr>
            <w:tcW w:w="1767" w:type="dxa"/>
            <w:tcBorders>
              <w:top w:val="single" w:sz="4" w:space="0" w:color="auto"/>
              <w:left w:val="single" w:sz="4" w:space="0" w:color="auto"/>
              <w:bottom w:val="single" w:sz="4" w:space="0" w:color="auto"/>
              <w:right w:val="single" w:sz="4" w:space="0" w:color="auto"/>
            </w:tcBorders>
            <w:vAlign w:val="center"/>
          </w:tcPr>
          <w:p w14:paraId="2724362B" w14:textId="77777777" w:rsidR="009D687A" w:rsidRDefault="00F33740">
            <w:pPr>
              <w:widowControl/>
              <w:jc w:val="left"/>
              <w:textAlignment w:val="center"/>
              <w:rPr>
                <w:rFonts w:ascii="仿宋_GB2312" w:eastAsia="仿宋_GB2312" w:hAnsi="宋体"/>
                <w:color w:val="000000"/>
                <w:kern w:val="0"/>
                <w:sz w:val="24"/>
                <w:szCs w:val="24"/>
              </w:rPr>
            </w:pPr>
            <w:r>
              <w:rPr>
                <w:rFonts w:ascii="宋体" w:hAnsi="宋体" w:cs="宋体" w:hint="eastAsia"/>
                <w:color w:val="000000"/>
                <w:kern w:val="0"/>
                <w:sz w:val="22"/>
                <w:lang w:bidi="ar"/>
              </w:rPr>
              <w:t>透析液过滤器</w:t>
            </w:r>
          </w:p>
        </w:tc>
        <w:tc>
          <w:tcPr>
            <w:tcW w:w="5597" w:type="dxa"/>
            <w:tcBorders>
              <w:top w:val="single" w:sz="4" w:space="0" w:color="auto"/>
              <w:left w:val="single" w:sz="4" w:space="0" w:color="auto"/>
              <w:bottom w:val="single" w:sz="4" w:space="0" w:color="auto"/>
              <w:right w:val="single" w:sz="4" w:space="0" w:color="auto"/>
            </w:tcBorders>
            <w:vAlign w:val="center"/>
          </w:tcPr>
          <w:p w14:paraId="3531B219" w14:textId="77777777" w:rsidR="009D687A" w:rsidRDefault="00F33740">
            <w:pPr>
              <w:widowControl/>
              <w:jc w:val="left"/>
              <w:textAlignment w:val="center"/>
              <w:rPr>
                <w:rFonts w:ascii="仿宋_GB2312" w:eastAsia="仿宋_GB2312" w:hAnsi="宋体"/>
                <w:bCs/>
                <w:color w:val="000000" w:themeColor="text1"/>
                <w:kern w:val="0"/>
                <w:sz w:val="24"/>
                <w:szCs w:val="24"/>
              </w:rPr>
            </w:pPr>
            <w:r>
              <w:rPr>
                <w:rFonts w:ascii="仿宋_GB2312" w:eastAsia="仿宋_GB2312" w:hAnsi="宋体" w:hint="eastAsia"/>
                <w:bCs/>
                <w:color w:val="000000" w:themeColor="text1"/>
                <w:kern w:val="0"/>
                <w:sz w:val="24"/>
                <w:szCs w:val="24"/>
              </w:rPr>
              <w:t>1</w:t>
            </w:r>
            <w:r>
              <w:rPr>
                <w:rFonts w:ascii="仿宋_GB2312" w:eastAsia="仿宋_GB2312" w:hAnsi="宋体" w:hint="eastAsia"/>
                <w:bCs/>
                <w:color w:val="000000" w:themeColor="text1"/>
                <w:kern w:val="0"/>
                <w:sz w:val="24"/>
                <w:szCs w:val="24"/>
              </w:rPr>
              <w:t>、用于清除透析液中的内毒素、细菌与不溶性微粒。</w:t>
            </w:r>
          </w:p>
          <w:p w14:paraId="43015F5D" w14:textId="77777777" w:rsidR="009D687A" w:rsidRDefault="00F33740">
            <w:pPr>
              <w:widowControl/>
              <w:jc w:val="left"/>
              <w:textAlignment w:val="center"/>
              <w:rPr>
                <w:rFonts w:ascii="仿宋_GB2312" w:eastAsia="仿宋_GB2312" w:hAnsi="宋体"/>
                <w:bCs/>
                <w:color w:val="000000" w:themeColor="text1"/>
                <w:kern w:val="0"/>
                <w:sz w:val="24"/>
                <w:szCs w:val="24"/>
              </w:rPr>
            </w:pPr>
            <w:r>
              <w:rPr>
                <w:rFonts w:ascii="仿宋_GB2312" w:eastAsia="仿宋_GB2312" w:hAnsi="宋体" w:hint="eastAsia"/>
                <w:bCs/>
                <w:color w:val="000000" w:themeColor="text1"/>
                <w:kern w:val="0"/>
                <w:sz w:val="24"/>
                <w:szCs w:val="24"/>
              </w:rPr>
              <w:t>2</w:t>
            </w:r>
            <w:r>
              <w:rPr>
                <w:rFonts w:ascii="仿宋_GB2312" w:eastAsia="仿宋_GB2312" w:hAnsi="宋体" w:hint="eastAsia"/>
                <w:bCs/>
                <w:color w:val="000000" w:themeColor="text1"/>
                <w:kern w:val="0"/>
                <w:sz w:val="24"/>
                <w:szCs w:val="24"/>
              </w:rPr>
              <w:t>、</w:t>
            </w:r>
            <w:r>
              <w:rPr>
                <w:rFonts w:ascii="仿宋_GB2312" w:eastAsia="仿宋_GB2312" w:hAnsi="宋体" w:hint="eastAsia"/>
                <w:bCs/>
                <w:color w:val="000000" w:themeColor="text1"/>
                <w:kern w:val="0"/>
                <w:sz w:val="24"/>
                <w:szCs w:val="24"/>
              </w:rPr>
              <w:t>适用于院内东丽、威高等品牌设备。</w:t>
            </w:r>
          </w:p>
          <w:p w14:paraId="1D7217E4" w14:textId="77777777" w:rsidR="009D687A" w:rsidRDefault="00F33740">
            <w:pPr>
              <w:widowControl/>
              <w:jc w:val="left"/>
              <w:textAlignment w:val="center"/>
              <w:rPr>
                <w:rFonts w:ascii="仿宋_GB2312" w:eastAsia="仿宋_GB2312" w:hAnsi="宋体"/>
                <w:bCs/>
                <w:color w:val="000000" w:themeColor="text1"/>
                <w:kern w:val="0"/>
                <w:sz w:val="24"/>
                <w:szCs w:val="24"/>
              </w:rPr>
            </w:pPr>
            <w:r>
              <w:rPr>
                <w:rFonts w:ascii="仿宋_GB2312" w:eastAsia="仿宋_GB2312" w:hAnsi="宋体" w:hint="eastAsia"/>
                <w:bCs/>
                <w:color w:val="000000" w:themeColor="text1"/>
                <w:kern w:val="0"/>
                <w:sz w:val="24"/>
                <w:szCs w:val="24"/>
              </w:rPr>
              <w:t>3</w:t>
            </w:r>
            <w:r>
              <w:rPr>
                <w:rFonts w:ascii="仿宋_GB2312" w:eastAsia="仿宋_GB2312" w:hAnsi="宋体" w:hint="eastAsia"/>
                <w:bCs/>
                <w:color w:val="000000" w:themeColor="text1"/>
                <w:kern w:val="0"/>
                <w:sz w:val="24"/>
                <w:szCs w:val="24"/>
              </w:rPr>
              <w:t>、</w:t>
            </w:r>
            <w:proofErr w:type="gramStart"/>
            <w:r>
              <w:rPr>
                <w:rFonts w:ascii="仿宋_GB2312" w:eastAsia="仿宋_GB2312" w:hAnsi="宋体" w:hint="eastAsia"/>
                <w:bCs/>
                <w:color w:val="000000" w:themeColor="text1"/>
                <w:kern w:val="0"/>
                <w:sz w:val="24"/>
                <w:szCs w:val="24"/>
              </w:rPr>
              <w:t>耗材需</w:t>
            </w:r>
            <w:proofErr w:type="gramEnd"/>
            <w:r>
              <w:rPr>
                <w:rFonts w:ascii="仿宋_GB2312" w:eastAsia="仿宋_GB2312" w:hAnsi="宋体" w:hint="eastAsia"/>
                <w:bCs/>
                <w:color w:val="000000" w:themeColor="text1"/>
                <w:kern w:val="0"/>
                <w:sz w:val="24"/>
                <w:szCs w:val="24"/>
              </w:rPr>
              <w:t>符合《福建省医疗机构医疗服务价格项目》收费项目。</w:t>
            </w:r>
          </w:p>
          <w:p w14:paraId="400726B6" w14:textId="77777777" w:rsidR="009D687A" w:rsidRDefault="00F33740">
            <w:pPr>
              <w:widowControl/>
              <w:jc w:val="left"/>
              <w:textAlignment w:val="center"/>
              <w:rPr>
                <w:rFonts w:ascii="仿宋_GB2312" w:eastAsia="仿宋_GB2312" w:hAnsi="宋体" w:cs="宋体"/>
                <w:color w:val="000000" w:themeColor="text1"/>
                <w:kern w:val="0"/>
                <w:sz w:val="24"/>
                <w:szCs w:val="24"/>
              </w:rPr>
            </w:pPr>
            <w:r>
              <w:rPr>
                <w:rFonts w:ascii="仿宋_GB2312" w:eastAsia="仿宋_GB2312" w:hAnsi="宋体" w:hint="eastAsia"/>
                <w:bCs/>
                <w:color w:val="000000" w:themeColor="text1"/>
                <w:kern w:val="0"/>
                <w:sz w:val="24"/>
                <w:szCs w:val="24"/>
              </w:rPr>
              <w:t>4</w:t>
            </w:r>
            <w:r>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14:paraId="4710AD62" w14:textId="77777777" w:rsidR="009D687A" w:rsidRDefault="009D687A">
            <w:pPr>
              <w:widowControl/>
              <w:jc w:val="left"/>
              <w:rPr>
                <w:rFonts w:ascii="仿宋_GB2312" w:eastAsia="仿宋_GB2312" w:hAnsi="宋体"/>
                <w:color w:val="000000" w:themeColor="text1"/>
                <w:kern w:val="0"/>
                <w:sz w:val="24"/>
                <w:szCs w:val="24"/>
              </w:rPr>
            </w:pPr>
          </w:p>
        </w:tc>
      </w:tr>
      <w:tr w:rsidR="009D687A" w14:paraId="48566C61" w14:textId="77777777">
        <w:trPr>
          <w:trHeight w:val="834"/>
          <w:jc w:val="center"/>
        </w:trPr>
        <w:tc>
          <w:tcPr>
            <w:tcW w:w="731" w:type="dxa"/>
            <w:tcBorders>
              <w:top w:val="single" w:sz="4" w:space="0" w:color="auto"/>
              <w:left w:val="single" w:sz="4" w:space="0" w:color="auto"/>
              <w:bottom w:val="single" w:sz="4" w:space="0" w:color="auto"/>
              <w:right w:val="single" w:sz="4" w:space="0" w:color="auto"/>
            </w:tcBorders>
            <w:vAlign w:val="center"/>
          </w:tcPr>
          <w:p w14:paraId="683DE142" w14:textId="77777777" w:rsidR="009D687A" w:rsidRDefault="00F33740">
            <w:pPr>
              <w:widowControl/>
              <w:jc w:val="center"/>
              <w:textAlignment w:val="center"/>
              <w:rPr>
                <w:rFonts w:ascii="仿宋_GB2312" w:eastAsia="仿宋_GB2312" w:hAnsi="宋体"/>
                <w:color w:val="000000" w:themeColor="text1"/>
                <w:sz w:val="24"/>
                <w:szCs w:val="24"/>
              </w:rPr>
            </w:pPr>
            <w:r>
              <w:rPr>
                <w:rFonts w:ascii="仿宋_GB2312" w:eastAsia="仿宋_GB2312" w:hAnsi="宋体" w:cs="宋体" w:hint="eastAsia"/>
                <w:color w:val="000000" w:themeColor="text1"/>
                <w:kern w:val="0"/>
                <w:sz w:val="24"/>
                <w:szCs w:val="24"/>
              </w:rPr>
              <w:t>3</w:t>
            </w:r>
          </w:p>
        </w:tc>
        <w:tc>
          <w:tcPr>
            <w:tcW w:w="1767" w:type="dxa"/>
            <w:tcBorders>
              <w:top w:val="single" w:sz="4" w:space="0" w:color="auto"/>
              <w:left w:val="single" w:sz="4" w:space="0" w:color="auto"/>
              <w:bottom w:val="single" w:sz="4" w:space="0" w:color="auto"/>
              <w:right w:val="single" w:sz="4" w:space="0" w:color="auto"/>
            </w:tcBorders>
            <w:vAlign w:val="center"/>
          </w:tcPr>
          <w:p w14:paraId="47F9A732" w14:textId="77777777" w:rsidR="009D687A" w:rsidRDefault="00F33740">
            <w:pPr>
              <w:widowControl/>
              <w:jc w:val="left"/>
              <w:textAlignment w:val="center"/>
              <w:rPr>
                <w:rFonts w:ascii="仿宋_GB2312" w:eastAsia="仿宋_GB2312" w:hAnsi="宋体"/>
                <w:bCs/>
                <w:color w:val="000000" w:themeColor="text1"/>
                <w:sz w:val="24"/>
                <w:szCs w:val="24"/>
              </w:rPr>
            </w:pPr>
            <w:r>
              <w:rPr>
                <w:rFonts w:ascii="宋体" w:hAnsi="宋体" w:cs="宋体" w:hint="eastAsia"/>
                <w:color w:val="000000"/>
                <w:kern w:val="0"/>
                <w:sz w:val="22"/>
                <w:lang w:bidi="ar"/>
              </w:rPr>
              <w:t>新生儿呼吸管路</w:t>
            </w:r>
          </w:p>
        </w:tc>
        <w:tc>
          <w:tcPr>
            <w:tcW w:w="5597" w:type="dxa"/>
            <w:tcBorders>
              <w:top w:val="single" w:sz="4" w:space="0" w:color="auto"/>
              <w:left w:val="single" w:sz="4" w:space="0" w:color="auto"/>
              <w:bottom w:val="single" w:sz="4" w:space="0" w:color="auto"/>
              <w:right w:val="single" w:sz="4" w:space="0" w:color="auto"/>
            </w:tcBorders>
            <w:vAlign w:val="center"/>
          </w:tcPr>
          <w:p w14:paraId="6458D07A" w14:textId="77777777" w:rsidR="009D687A" w:rsidRDefault="00F33740">
            <w:pPr>
              <w:widowControl/>
              <w:numPr>
                <w:ilvl w:val="0"/>
                <w:numId w:val="1"/>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接入呼吸机</w:t>
            </w:r>
            <w:r>
              <w:rPr>
                <w:rFonts w:ascii="仿宋_GB2312" w:eastAsia="仿宋_GB2312" w:hAnsi="宋体" w:cs="宋体" w:hint="eastAsia"/>
                <w:color w:val="000000" w:themeColor="text1"/>
                <w:kern w:val="0"/>
                <w:sz w:val="24"/>
                <w:szCs w:val="24"/>
              </w:rPr>
              <w:t>应用于</w:t>
            </w:r>
            <w:r>
              <w:rPr>
                <w:rFonts w:ascii="仿宋_GB2312" w:eastAsia="仿宋_GB2312" w:hAnsi="宋体" w:cs="宋体" w:hint="eastAsia"/>
                <w:color w:val="000000" w:themeColor="text1"/>
                <w:kern w:val="0"/>
                <w:sz w:val="24"/>
                <w:szCs w:val="24"/>
              </w:rPr>
              <w:t>重症监护病房新生儿及早产儿进行经鼻持续气道通气，非侵入性呼吸治疗。</w:t>
            </w:r>
          </w:p>
          <w:p w14:paraId="0AF6415B" w14:textId="77777777" w:rsidR="009D687A" w:rsidRDefault="00F33740">
            <w:pPr>
              <w:widowControl/>
              <w:numPr>
                <w:ilvl w:val="0"/>
                <w:numId w:val="1"/>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产品应分别包含通气管、鼻罩、软帽、鼻管等满足临床使用必备组件。</w:t>
            </w:r>
          </w:p>
          <w:p w14:paraId="7CC09036" w14:textId="77777777" w:rsidR="009D687A" w:rsidRDefault="00F33740">
            <w:pPr>
              <w:widowControl/>
              <w:numPr>
                <w:ilvl w:val="0"/>
                <w:numId w:val="1"/>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可以接入我院新生儿迈瑞、</w:t>
            </w:r>
            <w:proofErr w:type="spellStart"/>
            <w:r>
              <w:rPr>
                <w:rFonts w:ascii="仿宋_GB2312" w:eastAsia="仿宋_GB2312" w:hAnsi="宋体" w:cs="宋体" w:hint="eastAsia"/>
                <w:color w:val="000000" w:themeColor="text1"/>
                <w:kern w:val="0"/>
                <w:sz w:val="24"/>
                <w:szCs w:val="24"/>
              </w:rPr>
              <w:t>Medin</w:t>
            </w:r>
            <w:proofErr w:type="spellEnd"/>
            <w:r>
              <w:rPr>
                <w:rFonts w:ascii="仿宋_GB2312" w:eastAsia="仿宋_GB2312" w:hAnsi="宋体" w:cs="宋体" w:hint="eastAsia"/>
                <w:color w:val="000000" w:themeColor="text1"/>
                <w:kern w:val="0"/>
                <w:sz w:val="24"/>
                <w:szCs w:val="24"/>
              </w:rPr>
              <w:t>等品牌的呼吸机。</w:t>
            </w:r>
          </w:p>
          <w:p w14:paraId="39041C24" w14:textId="77777777" w:rsidR="009D687A" w:rsidRDefault="00F33740">
            <w:pPr>
              <w:widowControl/>
              <w:jc w:val="left"/>
              <w:textAlignment w:val="center"/>
              <w:rPr>
                <w:rFonts w:ascii="仿宋_GB2312" w:eastAsia="仿宋_GB2312" w:hAnsi="宋体"/>
                <w:bCs/>
                <w:color w:val="000000" w:themeColor="text1"/>
                <w:kern w:val="0"/>
                <w:sz w:val="24"/>
                <w:szCs w:val="24"/>
              </w:rPr>
            </w:pPr>
            <w:r>
              <w:rPr>
                <w:rFonts w:ascii="仿宋_GB2312" w:eastAsia="仿宋_GB2312" w:hAnsi="宋体" w:hint="eastAsia"/>
                <w:bCs/>
                <w:color w:val="000000" w:themeColor="text1"/>
                <w:kern w:val="0"/>
                <w:sz w:val="24"/>
                <w:szCs w:val="24"/>
              </w:rPr>
              <w:t>4</w:t>
            </w:r>
            <w:r>
              <w:rPr>
                <w:rFonts w:ascii="仿宋_GB2312" w:eastAsia="仿宋_GB2312" w:hAnsi="宋体" w:hint="eastAsia"/>
                <w:bCs/>
                <w:color w:val="000000" w:themeColor="text1"/>
                <w:kern w:val="0"/>
                <w:sz w:val="24"/>
                <w:szCs w:val="24"/>
              </w:rPr>
              <w:t>、</w:t>
            </w:r>
            <w:proofErr w:type="gramStart"/>
            <w:r>
              <w:rPr>
                <w:rFonts w:ascii="仿宋_GB2312" w:eastAsia="仿宋_GB2312" w:hAnsi="宋体" w:hint="eastAsia"/>
                <w:bCs/>
                <w:color w:val="000000" w:themeColor="text1"/>
                <w:kern w:val="0"/>
                <w:sz w:val="24"/>
                <w:szCs w:val="24"/>
              </w:rPr>
              <w:t>耗材需</w:t>
            </w:r>
            <w:proofErr w:type="gramEnd"/>
            <w:r>
              <w:rPr>
                <w:rFonts w:ascii="仿宋_GB2312" w:eastAsia="仿宋_GB2312" w:hAnsi="宋体" w:hint="eastAsia"/>
                <w:bCs/>
                <w:color w:val="000000" w:themeColor="text1"/>
                <w:kern w:val="0"/>
                <w:sz w:val="24"/>
                <w:szCs w:val="24"/>
              </w:rPr>
              <w:t>符合《福建省医疗机构医疗服务价格项目》收费项目。</w:t>
            </w:r>
          </w:p>
          <w:p w14:paraId="4163AC6C" w14:textId="77777777" w:rsidR="009D687A" w:rsidRDefault="00F33740">
            <w:pPr>
              <w:widowControl/>
              <w:jc w:val="left"/>
              <w:textAlignment w:val="center"/>
              <w:rPr>
                <w:rFonts w:ascii="仿宋_GB2312" w:eastAsia="仿宋_GB2312" w:hAnsi="宋体" w:cs="宋体"/>
                <w:color w:val="000000" w:themeColor="text1"/>
                <w:kern w:val="0"/>
                <w:sz w:val="24"/>
                <w:szCs w:val="24"/>
              </w:rPr>
            </w:pPr>
            <w:r>
              <w:rPr>
                <w:rFonts w:ascii="仿宋_GB2312" w:eastAsia="仿宋_GB2312" w:hAnsi="宋体" w:hint="eastAsia"/>
                <w:bCs/>
                <w:color w:val="000000" w:themeColor="text1"/>
                <w:kern w:val="0"/>
                <w:sz w:val="24"/>
                <w:szCs w:val="24"/>
              </w:rPr>
              <w:t>5</w:t>
            </w:r>
            <w:r>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14:paraId="63CE5BBE" w14:textId="77777777" w:rsidR="009D687A" w:rsidRDefault="009D687A">
            <w:pPr>
              <w:widowControl/>
              <w:jc w:val="left"/>
              <w:rPr>
                <w:rFonts w:ascii="仿宋_GB2312" w:eastAsia="仿宋_GB2312" w:hAnsi="宋体"/>
                <w:color w:val="000000" w:themeColor="text1"/>
                <w:kern w:val="0"/>
                <w:sz w:val="24"/>
                <w:szCs w:val="24"/>
              </w:rPr>
            </w:pPr>
          </w:p>
        </w:tc>
      </w:tr>
      <w:tr w:rsidR="009D687A" w14:paraId="6E135B9C" w14:textId="77777777">
        <w:trPr>
          <w:trHeight w:val="2163"/>
          <w:jc w:val="center"/>
        </w:trPr>
        <w:tc>
          <w:tcPr>
            <w:tcW w:w="731" w:type="dxa"/>
            <w:tcBorders>
              <w:top w:val="single" w:sz="4" w:space="0" w:color="auto"/>
              <w:left w:val="single" w:sz="4" w:space="0" w:color="auto"/>
              <w:bottom w:val="single" w:sz="4" w:space="0" w:color="auto"/>
              <w:right w:val="single" w:sz="4" w:space="0" w:color="auto"/>
            </w:tcBorders>
            <w:vAlign w:val="center"/>
          </w:tcPr>
          <w:p w14:paraId="3DEC5E4F" w14:textId="77777777" w:rsidR="009D687A" w:rsidRDefault="00F33740">
            <w:pPr>
              <w:widowControl/>
              <w:jc w:val="center"/>
              <w:textAlignment w:val="center"/>
              <w:rPr>
                <w:rFonts w:ascii="仿宋_GB2312" w:eastAsia="仿宋_GB2312" w:hAnsi="宋体"/>
                <w:color w:val="000000" w:themeColor="text1"/>
                <w:sz w:val="24"/>
                <w:szCs w:val="24"/>
              </w:rPr>
            </w:pPr>
            <w:r>
              <w:rPr>
                <w:rFonts w:ascii="仿宋_GB2312" w:eastAsia="仿宋_GB2312" w:hAnsi="宋体" w:cs="宋体" w:hint="eastAsia"/>
                <w:color w:val="000000" w:themeColor="text1"/>
                <w:kern w:val="0"/>
                <w:sz w:val="24"/>
                <w:szCs w:val="24"/>
              </w:rPr>
              <w:t>4</w:t>
            </w:r>
          </w:p>
        </w:tc>
        <w:tc>
          <w:tcPr>
            <w:tcW w:w="1767" w:type="dxa"/>
            <w:tcBorders>
              <w:top w:val="single" w:sz="4" w:space="0" w:color="auto"/>
              <w:left w:val="single" w:sz="4" w:space="0" w:color="auto"/>
              <w:bottom w:val="single" w:sz="4" w:space="0" w:color="auto"/>
              <w:right w:val="single" w:sz="4" w:space="0" w:color="auto"/>
            </w:tcBorders>
            <w:vAlign w:val="center"/>
          </w:tcPr>
          <w:p w14:paraId="5F43FB32" w14:textId="77777777" w:rsidR="009D687A" w:rsidRDefault="00F33740">
            <w:pPr>
              <w:widowControl/>
              <w:jc w:val="left"/>
              <w:textAlignment w:val="center"/>
              <w:rPr>
                <w:rFonts w:ascii="仿宋_GB2312" w:eastAsia="仿宋_GB2312" w:hAnsi="宋体"/>
                <w:color w:val="000000"/>
                <w:kern w:val="0"/>
                <w:sz w:val="24"/>
                <w:szCs w:val="24"/>
              </w:rPr>
            </w:pPr>
            <w:proofErr w:type="gramStart"/>
            <w:r>
              <w:rPr>
                <w:rFonts w:ascii="宋体" w:hAnsi="宋体" w:cs="宋体" w:hint="eastAsia"/>
                <w:color w:val="000000"/>
                <w:kern w:val="0"/>
                <w:sz w:val="22"/>
                <w:lang w:bidi="ar"/>
              </w:rPr>
              <w:t>植入式脑深部</w:t>
            </w:r>
            <w:proofErr w:type="gramEnd"/>
            <w:r>
              <w:rPr>
                <w:rFonts w:ascii="宋体" w:hAnsi="宋体" w:cs="宋体" w:hint="eastAsia"/>
                <w:color w:val="000000"/>
                <w:kern w:val="0"/>
                <w:sz w:val="22"/>
                <w:lang w:bidi="ar"/>
              </w:rPr>
              <w:t>电刺激脉冲发生器</w:t>
            </w:r>
            <w:r>
              <w:rPr>
                <w:rFonts w:ascii="宋体" w:hAnsi="宋体" w:cs="宋体" w:hint="eastAsia"/>
                <w:color w:val="000000"/>
                <w:kern w:val="0"/>
                <w:sz w:val="22"/>
                <w:lang w:bidi="ar"/>
              </w:rPr>
              <w:t>套件</w:t>
            </w:r>
          </w:p>
        </w:tc>
        <w:tc>
          <w:tcPr>
            <w:tcW w:w="5597" w:type="dxa"/>
            <w:tcBorders>
              <w:top w:val="single" w:sz="4" w:space="0" w:color="auto"/>
              <w:left w:val="single" w:sz="4" w:space="0" w:color="auto"/>
              <w:bottom w:val="single" w:sz="4" w:space="0" w:color="auto"/>
              <w:right w:val="single" w:sz="4" w:space="0" w:color="auto"/>
            </w:tcBorders>
            <w:vAlign w:val="center"/>
          </w:tcPr>
          <w:p w14:paraId="7D214191" w14:textId="77777777" w:rsidR="009D687A" w:rsidRDefault="00F33740">
            <w:pPr>
              <w:widowControl/>
              <w:numPr>
                <w:ilvl w:val="0"/>
                <w:numId w:val="2"/>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适用于帕金森氏病控制疗法和震颤控制疗法。</w:t>
            </w:r>
          </w:p>
          <w:p w14:paraId="288207AA" w14:textId="77777777" w:rsidR="009D687A" w:rsidRDefault="00F33740">
            <w:pPr>
              <w:widowControl/>
              <w:numPr>
                <w:ilvl w:val="0"/>
                <w:numId w:val="2"/>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按照是否充电、多通道等功能分别报价。</w:t>
            </w:r>
          </w:p>
          <w:p w14:paraId="79489121" w14:textId="77777777" w:rsidR="009D687A" w:rsidRDefault="00F33740">
            <w:pPr>
              <w:widowControl/>
              <w:numPr>
                <w:ilvl w:val="0"/>
                <w:numId w:val="2"/>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产品应包含电极、导线等满足临床使用必备组件。</w:t>
            </w:r>
          </w:p>
          <w:p w14:paraId="4E26E54B" w14:textId="77777777" w:rsidR="009D687A" w:rsidRDefault="00F33740">
            <w:pPr>
              <w:widowControl/>
              <w:numPr>
                <w:ilvl w:val="0"/>
                <w:numId w:val="2"/>
              </w:numPr>
              <w:jc w:val="left"/>
              <w:textAlignment w:val="center"/>
              <w:rPr>
                <w:rFonts w:ascii="仿宋_GB2312" w:eastAsia="仿宋_GB2312" w:hAnsi="宋体" w:cs="宋体"/>
                <w:color w:val="000000" w:themeColor="text1"/>
                <w:kern w:val="0"/>
                <w:sz w:val="24"/>
                <w:szCs w:val="24"/>
              </w:rPr>
            </w:pPr>
            <w:proofErr w:type="gramStart"/>
            <w:r>
              <w:rPr>
                <w:rFonts w:ascii="仿宋_GB2312" w:eastAsia="仿宋_GB2312" w:hAnsi="宋体" w:hint="eastAsia"/>
                <w:color w:val="000000" w:themeColor="text1"/>
                <w:kern w:val="0"/>
                <w:sz w:val="24"/>
                <w:szCs w:val="24"/>
              </w:rPr>
              <w:t>耗材需</w:t>
            </w:r>
            <w:proofErr w:type="gramEnd"/>
            <w:r>
              <w:rPr>
                <w:rFonts w:ascii="仿宋_GB2312" w:eastAsia="仿宋_GB2312" w:hAnsi="宋体" w:hint="eastAsia"/>
                <w:color w:val="000000" w:themeColor="text1"/>
                <w:kern w:val="0"/>
                <w:sz w:val="24"/>
                <w:szCs w:val="24"/>
              </w:rPr>
              <w:t>符合《福建省医疗机构医疗服务价格项目》收费项目。</w:t>
            </w:r>
          </w:p>
          <w:p w14:paraId="23D4048F" w14:textId="77777777" w:rsidR="009D687A" w:rsidRDefault="00F33740">
            <w:pPr>
              <w:widowControl/>
              <w:numPr>
                <w:ilvl w:val="0"/>
                <w:numId w:val="2"/>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14:paraId="0EB5F50D" w14:textId="77777777" w:rsidR="009D687A" w:rsidRDefault="009D687A">
            <w:pPr>
              <w:widowControl/>
              <w:jc w:val="left"/>
              <w:rPr>
                <w:rFonts w:ascii="仿宋_GB2312" w:eastAsia="仿宋_GB2312" w:hAnsi="宋体"/>
                <w:color w:val="000000" w:themeColor="text1"/>
                <w:kern w:val="0"/>
                <w:sz w:val="24"/>
                <w:szCs w:val="24"/>
              </w:rPr>
            </w:pPr>
          </w:p>
        </w:tc>
      </w:tr>
      <w:tr w:rsidR="009D687A" w14:paraId="07820525" w14:textId="77777777">
        <w:trPr>
          <w:trHeight w:val="699"/>
          <w:jc w:val="center"/>
        </w:trPr>
        <w:tc>
          <w:tcPr>
            <w:tcW w:w="731" w:type="dxa"/>
            <w:tcBorders>
              <w:top w:val="single" w:sz="4" w:space="0" w:color="auto"/>
              <w:left w:val="single" w:sz="4" w:space="0" w:color="auto"/>
              <w:bottom w:val="single" w:sz="4" w:space="0" w:color="auto"/>
              <w:right w:val="single" w:sz="4" w:space="0" w:color="auto"/>
            </w:tcBorders>
            <w:vAlign w:val="center"/>
          </w:tcPr>
          <w:p w14:paraId="7FDDCFA3" w14:textId="77777777" w:rsidR="009D687A" w:rsidRDefault="00F33740">
            <w:pPr>
              <w:widowControl/>
              <w:jc w:val="center"/>
              <w:textAlignment w:val="center"/>
              <w:rPr>
                <w:rFonts w:ascii="仿宋_GB2312" w:eastAsia="仿宋_GB2312" w:hAnsi="宋体"/>
                <w:color w:val="000000" w:themeColor="text1"/>
                <w:sz w:val="24"/>
                <w:szCs w:val="24"/>
              </w:rPr>
            </w:pPr>
            <w:r>
              <w:rPr>
                <w:rFonts w:ascii="仿宋_GB2312" w:eastAsia="仿宋_GB2312" w:hAnsi="宋体" w:cs="宋体" w:hint="eastAsia"/>
                <w:color w:val="000000" w:themeColor="text1"/>
                <w:kern w:val="0"/>
                <w:sz w:val="24"/>
                <w:szCs w:val="24"/>
              </w:rPr>
              <w:t>5</w:t>
            </w:r>
          </w:p>
        </w:tc>
        <w:tc>
          <w:tcPr>
            <w:tcW w:w="1767" w:type="dxa"/>
            <w:tcBorders>
              <w:top w:val="single" w:sz="4" w:space="0" w:color="auto"/>
              <w:left w:val="single" w:sz="4" w:space="0" w:color="auto"/>
              <w:bottom w:val="single" w:sz="4" w:space="0" w:color="auto"/>
              <w:right w:val="single" w:sz="4" w:space="0" w:color="auto"/>
            </w:tcBorders>
            <w:vAlign w:val="center"/>
          </w:tcPr>
          <w:p w14:paraId="408718C2" w14:textId="77777777" w:rsidR="009D687A" w:rsidRDefault="00F33740">
            <w:pPr>
              <w:widowControl/>
              <w:jc w:val="left"/>
              <w:textAlignment w:val="center"/>
              <w:rPr>
                <w:rFonts w:ascii="仿宋_GB2312" w:hAnsi="宋体"/>
                <w:bCs/>
                <w:color w:val="000000" w:themeColor="text1"/>
                <w:sz w:val="24"/>
                <w:szCs w:val="24"/>
              </w:rPr>
            </w:pPr>
            <w:r>
              <w:rPr>
                <w:rFonts w:ascii="宋体" w:hAnsi="宋体" w:cs="宋体" w:hint="eastAsia"/>
                <w:color w:val="000000"/>
                <w:szCs w:val="21"/>
                <w:shd w:val="clear" w:color="auto" w:fill="FFFFFF"/>
              </w:rPr>
              <w:t>妇科用</w:t>
            </w:r>
            <w:r>
              <w:rPr>
                <w:rFonts w:ascii="宋体" w:hAnsi="宋体" w:cs="宋体" w:hint="eastAsia"/>
                <w:color w:val="000000"/>
                <w:szCs w:val="21"/>
                <w:shd w:val="clear" w:color="auto" w:fill="FFFFFF"/>
              </w:rPr>
              <w:t>手术电极</w:t>
            </w:r>
          </w:p>
        </w:tc>
        <w:tc>
          <w:tcPr>
            <w:tcW w:w="5597" w:type="dxa"/>
            <w:tcBorders>
              <w:top w:val="single" w:sz="4" w:space="0" w:color="auto"/>
              <w:left w:val="single" w:sz="4" w:space="0" w:color="auto"/>
              <w:bottom w:val="single" w:sz="4" w:space="0" w:color="auto"/>
              <w:right w:val="single" w:sz="4" w:space="0" w:color="auto"/>
            </w:tcBorders>
            <w:vAlign w:val="center"/>
          </w:tcPr>
          <w:p w14:paraId="25F2B131" w14:textId="77777777" w:rsidR="009D687A" w:rsidRDefault="00F33740">
            <w:pPr>
              <w:widowControl/>
              <w:numPr>
                <w:ilvl w:val="0"/>
                <w:numId w:val="3"/>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适用于用于妇科手术中对人体</w:t>
            </w:r>
            <w:r>
              <w:rPr>
                <w:rFonts w:ascii="仿宋_GB2312" w:eastAsia="仿宋_GB2312" w:hAnsi="宋体" w:cs="宋体" w:hint="eastAsia"/>
                <w:color w:val="000000" w:themeColor="text1"/>
                <w:kern w:val="0"/>
                <w:sz w:val="24"/>
                <w:szCs w:val="24"/>
              </w:rPr>
              <w:t>组织</w:t>
            </w:r>
            <w:r>
              <w:rPr>
                <w:rFonts w:ascii="仿宋_GB2312" w:eastAsia="仿宋_GB2312" w:hAnsi="宋体" w:cs="宋体" w:hint="eastAsia"/>
                <w:color w:val="000000" w:themeColor="text1"/>
                <w:kern w:val="0"/>
                <w:sz w:val="24"/>
                <w:szCs w:val="24"/>
              </w:rPr>
              <w:t>进行切割、凝血</w:t>
            </w:r>
            <w:r>
              <w:rPr>
                <w:rFonts w:ascii="仿宋_GB2312" w:eastAsia="仿宋_GB2312" w:hAnsi="宋体" w:cs="宋体" w:hint="eastAsia"/>
                <w:color w:val="000000" w:themeColor="text1"/>
                <w:kern w:val="0"/>
                <w:sz w:val="24"/>
                <w:szCs w:val="24"/>
              </w:rPr>
              <w:t>。</w:t>
            </w:r>
          </w:p>
          <w:p w14:paraId="269EAE46" w14:textId="77777777" w:rsidR="009D687A" w:rsidRDefault="00F33740">
            <w:pPr>
              <w:widowControl/>
              <w:numPr>
                <w:ilvl w:val="0"/>
                <w:numId w:val="3"/>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hint="eastAsia"/>
                <w:bCs/>
                <w:color w:val="000000" w:themeColor="text1"/>
                <w:kern w:val="0"/>
                <w:sz w:val="24"/>
                <w:szCs w:val="24"/>
              </w:rPr>
              <w:t>现场提供与耗材匹配设备的报价。</w:t>
            </w:r>
          </w:p>
          <w:p w14:paraId="0F842C06" w14:textId="77777777" w:rsidR="009D687A" w:rsidRDefault="00F33740">
            <w:pPr>
              <w:widowControl/>
              <w:numPr>
                <w:ilvl w:val="0"/>
                <w:numId w:val="3"/>
              </w:numPr>
              <w:jc w:val="left"/>
              <w:textAlignment w:val="center"/>
              <w:rPr>
                <w:rFonts w:ascii="仿宋_GB2312" w:eastAsia="仿宋_GB2312" w:hAnsi="宋体" w:cs="宋体"/>
                <w:color w:val="000000" w:themeColor="text1"/>
                <w:kern w:val="0"/>
                <w:sz w:val="24"/>
                <w:szCs w:val="24"/>
              </w:rPr>
            </w:pPr>
            <w:proofErr w:type="gramStart"/>
            <w:r>
              <w:rPr>
                <w:rFonts w:ascii="仿宋_GB2312" w:eastAsia="仿宋_GB2312" w:hAnsi="宋体" w:hint="eastAsia"/>
                <w:color w:val="000000" w:themeColor="text1"/>
                <w:kern w:val="0"/>
                <w:sz w:val="24"/>
                <w:szCs w:val="24"/>
              </w:rPr>
              <w:t>耗材需</w:t>
            </w:r>
            <w:proofErr w:type="gramEnd"/>
            <w:r>
              <w:rPr>
                <w:rFonts w:ascii="仿宋_GB2312" w:eastAsia="仿宋_GB2312" w:hAnsi="宋体" w:hint="eastAsia"/>
                <w:color w:val="000000" w:themeColor="text1"/>
                <w:kern w:val="0"/>
                <w:sz w:val="24"/>
                <w:szCs w:val="24"/>
              </w:rPr>
              <w:t>符合《福建省医疗机构医疗服务价格项目》收费项目。</w:t>
            </w:r>
          </w:p>
          <w:p w14:paraId="0CDE05CE" w14:textId="77777777" w:rsidR="009D687A" w:rsidRDefault="00F33740">
            <w:pPr>
              <w:widowControl/>
              <w:numPr>
                <w:ilvl w:val="0"/>
                <w:numId w:val="3"/>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14:paraId="35B037FB" w14:textId="77777777" w:rsidR="009D687A" w:rsidRDefault="009D687A">
            <w:pPr>
              <w:widowControl/>
              <w:jc w:val="left"/>
              <w:rPr>
                <w:rFonts w:ascii="仿宋_GB2312" w:eastAsia="仿宋_GB2312" w:hAnsi="宋体"/>
                <w:color w:val="000000" w:themeColor="text1"/>
                <w:kern w:val="0"/>
                <w:sz w:val="24"/>
                <w:szCs w:val="24"/>
              </w:rPr>
            </w:pPr>
          </w:p>
        </w:tc>
      </w:tr>
      <w:tr w:rsidR="009D687A" w14:paraId="7CEF63DA" w14:textId="77777777">
        <w:trPr>
          <w:trHeight w:val="699"/>
          <w:jc w:val="center"/>
        </w:trPr>
        <w:tc>
          <w:tcPr>
            <w:tcW w:w="731" w:type="dxa"/>
            <w:tcBorders>
              <w:top w:val="single" w:sz="4" w:space="0" w:color="auto"/>
              <w:left w:val="single" w:sz="4" w:space="0" w:color="auto"/>
              <w:bottom w:val="single" w:sz="4" w:space="0" w:color="auto"/>
              <w:right w:val="single" w:sz="4" w:space="0" w:color="auto"/>
            </w:tcBorders>
            <w:vAlign w:val="center"/>
          </w:tcPr>
          <w:p w14:paraId="6D6DEB1A" w14:textId="77777777" w:rsidR="009D687A" w:rsidRDefault="00F33740">
            <w:pPr>
              <w:widowControl/>
              <w:jc w:val="center"/>
              <w:textAlignment w:val="center"/>
              <w:rPr>
                <w:rFonts w:ascii="仿宋_GB2312" w:eastAsia="仿宋_GB2312" w:hAnsi="宋体"/>
                <w:color w:val="000000" w:themeColor="text1"/>
                <w:sz w:val="24"/>
                <w:szCs w:val="24"/>
              </w:rPr>
            </w:pPr>
            <w:r>
              <w:rPr>
                <w:rFonts w:ascii="仿宋_GB2312" w:eastAsia="仿宋_GB2312" w:hAnsi="宋体" w:cs="宋体" w:hint="eastAsia"/>
                <w:color w:val="000000" w:themeColor="text1"/>
                <w:kern w:val="0"/>
                <w:sz w:val="24"/>
                <w:szCs w:val="24"/>
              </w:rPr>
              <w:lastRenderedPageBreak/>
              <w:t>6</w:t>
            </w:r>
          </w:p>
        </w:tc>
        <w:tc>
          <w:tcPr>
            <w:tcW w:w="1767" w:type="dxa"/>
            <w:tcBorders>
              <w:top w:val="single" w:sz="4" w:space="0" w:color="auto"/>
              <w:left w:val="single" w:sz="4" w:space="0" w:color="auto"/>
              <w:bottom w:val="single" w:sz="4" w:space="0" w:color="auto"/>
              <w:right w:val="single" w:sz="4" w:space="0" w:color="auto"/>
            </w:tcBorders>
            <w:vAlign w:val="center"/>
          </w:tcPr>
          <w:p w14:paraId="68D21105" w14:textId="77777777" w:rsidR="009D687A" w:rsidRDefault="00F33740">
            <w:pPr>
              <w:widowControl/>
              <w:jc w:val="left"/>
              <w:textAlignment w:val="center"/>
              <w:rPr>
                <w:rFonts w:ascii="仿宋_GB2312" w:eastAsia="仿宋_GB2312" w:hAnsi="宋体"/>
                <w:color w:val="000000"/>
                <w:kern w:val="0"/>
                <w:sz w:val="24"/>
                <w:szCs w:val="24"/>
              </w:rPr>
            </w:pPr>
            <w:r>
              <w:rPr>
                <w:rFonts w:ascii="宋体" w:hAnsi="宋体" w:cs="宋体" w:hint="eastAsia"/>
                <w:color w:val="000000"/>
                <w:kern w:val="0"/>
                <w:sz w:val="22"/>
                <w:lang w:bidi="ar"/>
              </w:rPr>
              <w:t>植入式再同步治疗心律转复除颤器</w:t>
            </w:r>
          </w:p>
        </w:tc>
        <w:tc>
          <w:tcPr>
            <w:tcW w:w="5597" w:type="dxa"/>
            <w:tcBorders>
              <w:top w:val="single" w:sz="4" w:space="0" w:color="auto"/>
              <w:left w:val="single" w:sz="4" w:space="0" w:color="auto"/>
              <w:bottom w:val="single" w:sz="4" w:space="0" w:color="auto"/>
              <w:right w:val="single" w:sz="4" w:space="0" w:color="auto"/>
            </w:tcBorders>
            <w:vAlign w:val="center"/>
          </w:tcPr>
          <w:p w14:paraId="1381FC38" w14:textId="77777777" w:rsidR="009D687A" w:rsidRDefault="00F33740">
            <w:pPr>
              <w:widowControl/>
              <w:numPr>
                <w:ilvl w:val="0"/>
                <w:numId w:val="4"/>
              </w:numPr>
              <w:jc w:val="left"/>
              <w:textAlignment w:val="center"/>
              <w:rPr>
                <w:rFonts w:ascii="仿宋_GB2312" w:eastAsia="仿宋_GB2312" w:hAnsi="宋体"/>
                <w:color w:val="000000" w:themeColor="text1"/>
                <w:kern w:val="0"/>
                <w:sz w:val="24"/>
                <w:szCs w:val="24"/>
              </w:rPr>
            </w:pPr>
            <w:r>
              <w:rPr>
                <w:rFonts w:ascii="仿宋_GB2312" w:eastAsia="仿宋_GB2312" w:hAnsi="宋体" w:cs="宋体" w:hint="eastAsia"/>
                <w:color w:val="000000" w:themeColor="text1"/>
                <w:kern w:val="0"/>
                <w:sz w:val="24"/>
                <w:szCs w:val="24"/>
              </w:rPr>
              <w:t>通过</w:t>
            </w:r>
            <w:r>
              <w:rPr>
                <w:rFonts w:ascii="仿宋_GB2312" w:eastAsia="仿宋_GB2312" w:hAnsi="宋体" w:cs="宋体" w:hint="eastAsia"/>
                <w:color w:val="000000" w:themeColor="text1"/>
                <w:kern w:val="0"/>
                <w:sz w:val="24"/>
                <w:szCs w:val="24"/>
              </w:rPr>
              <w:t>起搏、复律和</w:t>
            </w:r>
            <w:r>
              <w:rPr>
                <w:rFonts w:ascii="仿宋_GB2312" w:eastAsia="仿宋_GB2312" w:hAnsi="宋体" w:hint="eastAsia"/>
                <w:color w:val="000000" w:themeColor="text1"/>
                <w:kern w:val="0"/>
                <w:sz w:val="24"/>
                <w:szCs w:val="24"/>
              </w:rPr>
              <w:t>除颤对危及生命的室性心律失常进行治疗。</w:t>
            </w:r>
          </w:p>
          <w:p w14:paraId="36D39566" w14:textId="77777777" w:rsidR="009D687A" w:rsidRDefault="00F33740">
            <w:pPr>
              <w:widowControl/>
              <w:numPr>
                <w:ilvl w:val="0"/>
                <w:numId w:val="4"/>
              </w:numPr>
              <w:jc w:val="left"/>
              <w:textAlignment w:val="center"/>
              <w:rPr>
                <w:rFonts w:ascii="仿宋_GB2312" w:eastAsia="仿宋_GB2312" w:hAnsi="宋体" w:cs="宋体"/>
                <w:color w:val="000000" w:themeColor="text1"/>
                <w:kern w:val="0"/>
                <w:sz w:val="24"/>
                <w:szCs w:val="24"/>
              </w:rPr>
            </w:pPr>
            <w:proofErr w:type="gramStart"/>
            <w:r>
              <w:rPr>
                <w:rFonts w:ascii="仿宋_GB2312" w:eastAsia="仿宋_GB2312" w:hAnsi="宋体" w:hint="eastAsia"/>
                <w:color w:val="000000" w:themeColor="text1"/>
                <w:kern w:val="0"/>
                <w:sz w:val="24"/>
                <w:szCs w:val="24"/>
              </w:rPr>
              <w:t>耗材需</w:t>
            </w:r>
            <w:proofErr w:type="gramEnd"/>
            <w:r>
              <w:rPr>
                <w:rFonts w:ascii="仿宋_GB2312" w:eastAsia="仿宋_GB2312" w:hAnsi="宋体" w:hint="eastAsia"/>
                <w:color w:val="000000" w:themeColor="text1"/>
                <w:kern w:val="0"/>
                <w:sz w:val="24"/>
                <w:szCs w:val="24"/>
              </w:rPr>
              <w:t>符合《福建省医疗机构医疗服务价格项目》收费项目。</w:t>
            </w:r>
          </w:p>
          <w:p w14:paraId="4C3FBB0C" w14:textId="77777777" w:rsidR="009D687A" w:rsidRDefault="00F33740">
            <w:pPr>
              <w:widowControl/>
              <w:numPr>
                <w:ilvl w:val="0"/>
                <w:numId w:val="4"/>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14:paraId="3B616F8C" w14:textId="77777777" w:rsidR="009D687A" w:rsidRDefault="009D687A">
            <w:pPr>
              <w:widowControl/>
              <w:jc w:val="left"/>
              <w:rPr>
                <w:rFonts w:ascii="仿宋_GB2312" w:eastAsia="仿宋_GB2312" w:hAnsi="宋体"/>
                <w:color w:val="000000" w:themeColor="text1"/>
                <w:kern w:val="0"/>
                <w:sz w:val="24"/>
                <w:szCs w:val="24"/>
              </w:rPr>
            </w:pPr>
          </w:p>
        </w:tc>
      </w:tr>
      <w:tr w:rsidR="009D687A" w14:paraId="49361EAB" w14:textId="77777777">
        <w:trPr>
          <w:trHeight w:val="1361"/>
          <w:jc w:val="center"/>
        </w:trPr>
        <w:tc>
          <w:tcPr>
            <w:tcW w:w="731" w:type="dxa"/>
            <w:tcBorders>
              <w:top w:val="single" w:sz="4" w:space="0" w:color="auto"/>
              <w:left w:val="single" w:sz="4" w:space="0" w:color="auto"/>
              <w:bottom w:val="single" w:sz="4" w:space="0" w:color="auto"/>
              <w:right w:val="single" w:sz="4" w:space="0" w:color="auto"/>
            </w:tcBorders>
            <w:vAlign w:val="center"/>
          </w:tcPr>
          <w:p w14:paraId="2490E34E" w14:textId="77777777" w:rsidR="009D687A" w:rsidRDefault="00F33740">
            <w:pPr>
              <w:widowControl/>
              <w:jc w:val="center"/>
              <w:textAlignment w:val="center"/>
              <w:rPr>
                <w:rFonts w:ascii="仿宋_GB2312" w:eastAsia="仿宋_GB2312" w:hAnsi="宋体"/>
                <w:color w:val="000000" w:themeColor="text1"/>
                <w:sz w:val="24"/>
                <w:szCs w:val="24"/>
              </w:rPr>
            </w:pPr>
            <w:r>
              <w:rPr>
                <w:rFonts w:ascii="仿宋_GB2312" w:eastAsia="仿宋_GB2312" w:hAnsi="宋体" w:cs="宋体" w:hint="eastAsia"/>
                <w:color w:val="000000" w:themeColor="text1"/>
                <w:kern w:val="0"/>
                <w:sz w:val="24"/>
                <w:szCs w:val="24"/>
              </w:rPr>
              <w:t>7</w:t>
            </w:r>
          </w:p>
        </w:tc>
        <w:tc>
          <w:tcPr>
            <w:tcW w:w="1767" w:type="dxa"/>
            <w:tcBorders>
              <w:top w:val="single" w:sz="4" w:space="0" w:color="auto"/>
              <w:left w:val="single" w:sz="4" w:space="0" w:color="auto"/>
              <w:bottom w:val="single" w:sz="4" w:space="0" w:color="auto"/>
              <w:right w:val="single" w:sz="4" w:space="0" w:color="auto"/>
            </w:tcBorders>
            <w:vAlign w:val="center"/>
          </w:tcPr>
          <w:p w14:paraId="7EDE803D" w14:textId="77777777" w:rsidR="009D687A" w:rsidRDefault="00F33740">
            <w:pPr>
              <w:widowControl/>
              <w:jc w:val="left"/>
              <w:textAlignment w:val="center"/>
              <w:rPr>
                <w:rFonts w:ascii="仿宋_GB2312" w:eastAsia="仿宋_GB2312" w:hAnsi="宋体"/>
                <w:bCs/>
                <w:color w:val="000000" w:themeColor="text1"/>
                <w:sz w:val="24"/>
                <w:szCs w:val="24"/>
              </w:rPr>
            </w:pPr>
            <w:r>
              <w:rPr>
                <w:rFonts w:ascii="宋体" w:hAnsi="宋体" w:cs="宋体" w:hint="eastAsia"/>
                <w:color w:val="000000"/>
                <w:kern w:val="0"/>
                <w:sz w:val="22"/>
                <w:lang w:bidi="ar"/>
              </w:rPr>
              <w:t>传送导管</w:t>
            </w:r>
          </w:p>
        </w:tc>
        <w:tc>
          <w:tcPr>
            <w:tcW w:w="5597" w:type="dxa"/>
            <w:tcBorders>
              <w:top w:val="single" w:sz="4" w:space="0" w:color="auto"/>
              <w:left w:val="single" w:sz="4" w:space="0" w:color="auto"/>
              <w:bottom w:val="single" w:sz="4" w:space="0" w:color="auto"/>
              <w:right w:val="single" w:sz="4" w:space="0" w:color="auto"/>
            </w:tcBorders>
            <w:vAlign w:val="center"/>
          </w:tcPr>
          <w:p w14:paraId="7D8A3F67" w14:textId="77777777" w:rsidR="009D687A" w:rsidRDefault="00F33740">
            <w:pPr>
              <w:widowControl/>
              <w:numPr>
                <w:ilvl w:val="0"/>
                <w:numId w:val="5"/>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该导管用于将起搏</w:t>
            </w:r>
            <w:r>
              <w:rPr>
                <w:rFonts w:ascii="仿宋_GB2312" w:eastAsia="仿宋_GB2312" w:hAnsi="宋体" w:cs="宋体" w:hint="eastAsia"/>
                <w:color w:val="000000" w:themeColor="text1"/>
                <w:kern w:val="0"/>
                <w:sz w:val="24"/>
                <w:szCs w:val="24"/>
              </w:rPr>
              <w:t>/</w:t>
            </w:r>
            <w:r>
              <w:rPr>
                <w:rFonts w:ascii="仿宋_GB2312" w:eastAsia="仿宋_GB2312" w:hAnsi="宋体" w:cs="宋体" w:hint="eastAsia"/>
                <w:color w:val="000000" w:themeColor="text1"/>
                <w:kern w:val="0"/>
                <w:sz w:val="24"/>
                <w:szCs w:val="24"/>
              </w:rPr>
              <w:t>除颤电极导线或其他导管经皮下和静脉导</w:t>
            </w:r>
            <w:r>
              <w:rPr>
                <w:rFonts w:ascii="仿宋_GB2312" w:eastAsia="仿宋_GB2312" w:hAnsi="宋体" w:cs="宋体" w:hint="eastAsia"/>
                <w:color w:val="000000" w:themeColor="text1"/>
                <w:kern w:val="0"/>
                <w:sz w:val="24"/>
                <w:szCs w:val="24"/>
              </w:rPr>
              <w:t xml:space="preserve"> </w:t>
            </w:r>
            <w:r>
              <w:rPr>
                <w:rFonts w:ascii="仿宋_GB2312" w:eastAsia="仿宋_GB2312" w:hAnsi="宋体" w:cs="宋体" w:hint="eastAsia"/>
                <w:color w:val="000000" w:themeColor="text1"/>
                <w:kern w:val="0"/>
                <w:sz w:val="24"/>
                <w:szCs w:val="24"/>
              </w:rPr>
              <w:t>入心腔。</w:t>
            </w:r>
          </w:p>
          <w:p w14:paraId="6D78567F" w14:textId="77777777" w:rsidR="009D687A" w:rsidRDefault="00F33740">
            <w:pPr>
              <w:widowControl/>
              <w:numPr>
                <w:ilvl w:val="0"/>
                <w:numId w:val="5"/>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覆盖临床适用规格。</w:t>
            </w:r>
          </w:p>
          <w:p w14:paraId="759E16FF" w14:textId="77777777" w:rsidR="009D687A" w:rsidRDefault="00F33740">
            <w:pPr>
              <w:widowControl/>
              <w:numPr>
                <w:ilvl w:val="0"/>
                <w:numId w:val="5"/>
              </w:numPr>
              <w:jc w:val="left"/>
              <w:textAlignment w:val="center"/>
              <w:rPr>
                <w:rFonts w:ascii="仿宋_GB2312" w:eastAsia="仿宋_GB2312" w:hAnsi="宋体" w:cs="宋体"/>
                <w:color w:val="000000" w:themeColor="text1"/>
                <w:kern w:val="0"/>
                <w:sz w:val="24"/>
                <w:szCs w:val="24"/>
              </w:rPr>
            </w:pPr>
            <w:proofErr w:type="gramStart"/>
            <w:r>
              <w:rPr>
                <w:rFonts w:ascii="仿宋_GB2312" w:eastAsia="仿宋_GB2312" w:hAnsi="宋体" w:hint="eastAsia"/>
                <w:color w:val="000000" w:themeColor="text1"/>
                <w:kern w:val="0"/>
                <w:sz w:val="24"/>
                <w:szCs w:val="24"/>
              </w:rPr>
              <w:t>耗材需</w:t>
            </w:r>
            <w:proofErr w:type="gramEnd"/>
            <w:r>
              <w:rPr>
                <w:rFonts w:ascii="仿宋_GB2312" w:eastAsia="仿宋_GB2312" w:hAnsi="宋体" w:hint="eastAsia"/>
                <w:color w:val="000000" w:themeColor="text1"/>
                <w:kern w:val="0"/>
                <w:sz w:val="24"/>
                <w:szCs w:val="24"/>
              </w:rPr>
              <w:t>符合《福建省医疗机构医疗服务价格项目》收费项目。</w:t>
            </w:r>
          </w:p>
          <w:p w14:paraId="74A5834A" w14:textId="77777777" w:rsidR="009D687A" w:rsidRDefault="00F33740">
            <w:pPr>
              <w:widowControl/>
              <w:numPr>
                <w:ilvl w:val="0"/>
                <w:numId w:val="5"/>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14:paraId="1927EB54" w14:textId="77777777" w:rsidR="009D687A" w:rsidRDefault="009D687A">
            <w:pPr>
              <w:widowControl/>
              <w:jc w:val="left"/>
              <w:rPr>
                <w:rFonts w:ascii="仿宋_GB2312" w:eastAsia="仿宋_GB2312" w:hAnsi="宋体"/>
                <w:color w:val="000000" w:themeColor="text1"/>
                <w:kern w:val="0"/>
                <w:sz w:val="24"/>
                <w:szCs w:val="24"/>
              </w:rPr>
            </w:pPr>
          </w:p>
        </w:tc>
      </w:tr>
      <w:tr w:rsidR="009D687A" w14:paraId="2BDA15A1" w14:textId="77777777">
        <w:trPr>
          <w:trHeight w:val="1084"/>
          <w:jc w:val="center"/>
        </w:trPr>
        <w:tc>
          <w:tcPr>
            <w:tcW w:w="731" w:type="dxa"/>
            <w:tcBorders>
              <w:top w:val="single" w:sz="4" w:space="0" w:color="auto"/>
              <w:left w:val="single" w:sz="4" w:space="0" w:color="auto"/>
              <w:bottom w:val="single" w:sz="4" w:space="0" w:color="auto"/>
              <w:right w:val="single" w:sz="4" w:space="0" w:color="auto"/>
            </w:tcBorders>
            <w:vAlign w:val="center"/>
          </w:tcPr>
          <w:p w14:paraId="5AB16C0D" w14:textId="77777777" w:rsidR="009D687A" w:rsidRDefault="00F33740">
            <w:pPr>
              <w:widowControl/>
              <w:jc w:val="center"/>
              <w:textAlignment w:val="center"/>
              <w:rPr>
                <w:rFonts w:ascii="仿宋_GB2312" w:eastAsia="仿宋_GB2312" w:hAnsi="宋体"/>
                <w:color w:val="000000" w:themeColor="text1"/>
                <w:sz w:val="24"/>
                <w:szCs w:val="24"/>
              </w:rPr>
            </w:pPr>
            <w:r>
              <w:rPr>
                <w:rFonts w:ascii="仿宋_GB2312" w:eastAsia="仿宋_GB2312" w:hAnsi="宋体" w:cs="宋体" w:hint="eastAsia"/>
                <w:color w:val="000000" w:themeColor="text1"/>
                <w:kern w:val="0"/>
                <w:sz w:val="24"/>
                <w:szCs w:val="24"/>
              </w:rPr>
              <w:t>8</w:t>
            </w:r>
          </w:p>
        </w:tc>
        <w:tc>
          <w:tcPr>
            <w:tcW w:w="1767" w:type="dxa"/>
            <w:tcBorders>
              <w:top w:val="single" w:sz="4" w:space="0" w:color="auto"/>
              <w:left w:val="single" w:sz="4" w:space="0" w:color="auto"/>
              <w:bottom w:val="single" w:sz="4" w:space="0" w:color="auto"/>
              <w:right w:val="single" w:sz="4" w:space="0" w:color="auto"/>
            </w:tcBorders>
            <w:vAlign w:val="center"/>
          </w:tcPr>
          <w:p w14:paraId="1D1E4F70" w14:textId="77777777" w:rsidR="009D687A" w:rsidRDefault="00F33740">
            <w:pPr>
              <w:widowControl/>
              <w:jc w:val="left"/>
              <w:textAlignment w:val="center"/>
              <w:rPr>
                <w:rFonts w:ascii="仿宋_GB2312" w:eastAsia="仿宋_GB2312" w:hAnsi="宋体"/>
                <w:color w:val="000000"/>
                <w:kern w:val="0"/>
                <w:sz w:val="24"/>
                <w:szCs w:val="24"/>
              </w:rPr>
            </w:pPr>
            <w:r>
              <w:rPr>
                <w:rFonts w:ascii="宋体" w:hAnsi="宋体" w:cs="宋体" w:hint="eastAsia"/>
                <w:color w:val="000000"/>
                <w:kern w:val="0"/>
                <w:sz w:val="22"/>
                <w:lang w:bidi="ar"/>
              </w:rPr>
              <w:t>可撕开导管</w:t>
            </w:r>
            <w:proofErr w:type="gramStart"/>
            <w:r>
              <w:rPr>
                <w:rFonts w:ascii="宋体" w:hAnsi="宋体" w:cs="宋体" w:hint="eastAsia"/>
                <w:color w:val="000000"/>
                <w:kern w:val="0"/>
                <w:sz w:val="22"/>
                <w:lang w:bidi="ar"/>
              </w:rPr>
              <w:t>鞘</w:t>
            </w:r>
            <w:proofErr w:type="gramEnd"/>
            <w:r>
              <w:rPr>
                <w:rFonts w:ascii="宋体" w:hAnsi="宋体" w:cs="宋体" w:hint="eastAsia"/>
                <w:color w:val="000000"/>
                <w:kern w:val="0"/>
                <w:sz w:val="22"/>
                <w:lang w:bidi="ar"/>
              </w:rPr>
              <w:t>套件</w:t>
            </w:r>
          </w:p>
        </w:tc>
        <w:tc>
          <w:tcPr>
            <w:tcW w:w="5597" w:type="dxa"/>
            <w:tcBorders>
              <w:top w:val="single" w:sz="4" w:space="0" w:color="auto"/>
              <w:left w:val="single" w:sz="4" w:space="0" w:color="auto"/>
              <w:bottom w:val="single" w:sz="4" w:space="0" w:color="auto"/>
              <w:right w:val="single" w:sz="4" w:space="0" w:color="auto"/>
            </w:tcBorders>
            <w:vAlign w:val="center"/>
          </w:tcPr>
          <w:p w14:paraId="0A43F060" w14:textId="77777777" w:rsidR="009D687A" w:rsidRDefault="00F33740">
            <w:pPr>
              <w:widowControl/>
              <w:numPr>
                <w:ilvl w:val="0"/>
                <w:numId w:val="6"/>
              </w:numPr>
              <w:jc w:val="left"/>
              <w:textAlignment w:val="center"/>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szCs w:val="24"/>
              </w:rPr>
              <w:t>用</w:t>
            </w:r>
            <w:r>
              <w:rPr>
                <w:rFonts w:ascii="仿宋_GB2312" w:eastAsia="仿宋_GB2312" w:hAnsi="宋体" w:hint="eastAsia"/>
                <w:color w:val="000000" w:themeColor="text1"/>
                <w:kern w:val="0"/>
                <w:sz w:val="24"/>
                <w:szCs w:val="24"/>
              </w:rPr>
              <w:t>于引导各类起搏导线和导管。</w:t>
            </w:r>
          </w:p>
          <w:p w14:paraId="208B2EBD" w14:textId="77777777" w:rsidR="009D687A" w:rsidRDefault="00F33740">
            <w:pPr>
              <w:widowControl/>
              <w:numPr>
                <w:ilvl w:val="0"/>
                <w:numId w:val="6"/>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覆盖临床适用规格。</w:t>
            </w:r>
          </w:p>
          <w:p w14:paraId="15DB37EA" w14:textId="77777777" w:rsidR="009D687A" w:rsidRDefault="00F33740">
            <w:pPr>
              <w:widowControl/>
              <w:numPr>
                <w:ilvl w:val="0"/>
                <w:numId w:val="6"/>
              </w:numPr>
              <w:jc w:val="left"/>
              <w:textAlignment w:val="center"/>
              <w:rPr>
                <w:rFonts w:ascii="仿宋_GB2312" w:eastAsia="仿宋_GB2312" w:hAnsi="宋体" w:cs="宋体"/>
                <w:color w:val="000000" w:themeColor="text1"/>
                <w:kern w:val="0"/>
                <w:sz w:val="24"/>
                <w:szCs w:val="24"/>
              </w:rPr>
            </w:pPr>
            <w:proofErr w:type="gramStart"/>
            <w:r>
              <w:rPr>
                <w:rFonts w:ascii="仿宋_GB2312" w:eastAsia="仿宋_GB2312" w:hAnsi="宋体" w:hint="eastAsia"/>
                <w:color w:val="000000" w:themeColor="text1"/>
                <w:kern w:val="0"/>
                <w:sz w:val="24"/>
                <w:szCs w:val="24"/>
              </w:rPr>
              <w:t>耗材需</w:t>
            </w:r>
            <w:proofErr w:type="gramEnd"/>
            <w:r>
              <w:rPr>
                <w:rFonts w:ascii="仿宋_GB2312" w:eastAsia="仿宋_GB2312" w:hAnsi="宋体" w:hint="eastAsia"/>
                <w:color w:val="000000" w:themeColor="text1"/>
                <w:kern w:val="0"/>
                <w:sz w:val="24"/>
                <w:szCs w:val="24"/>
              </w:rPr>
              <w:t>符合《福建省医疗机构医疗服务价格项目》收费项目。</w:t>
            </w:r>
          </w:p>
          <w:p w14:paraId="403761B0" w14:textId="77777777" w:rsidR="009D687A" w:rsidRDefault="00F33740">
            <w:pPr>
              <w:widowControl/>
              <w:numPr>
                <w:ilvl w:val="0"/>
                <w:numId w:val="6"/>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14:paraId="7A00E7B9" w14:textId="77777777" w:rsidR="009D687A" w:rsidRDefault="009D687A">
            <w:pPr>
              <w:widowControl/>
              <w:jc w:val="left"/>
              <w:rPr>
                <w:rFonts w:ascii="仿宋_GB2312" w:eastAsia="仿宋_GB2312" w:hAnsi="宋体"/>
                <w:color w:val="000000" w:themeColor="text1"/>
                <w:kern w:val="0"/>
                <w:sz w:val="24"/>
                <w:szCs w:val="24"/>
              </w:rPr>
            </w:pPr>
          </w:p>
        </w:tc>
      </w:tr>
      <w:tr w:rsidR="009D687A" w14:paraId="60E4DC91" w14:textId="77777777">
        <w:trPr>
          <w:trHeight w:val="1161"/>
          <w:jc w:val="center"/>
        </w:trPr>
        <w:tc>
          <w:tcPr>
            <w:tcW w:w="731" w:type="dxa"/>
            <w:tcBorders>
              <w:top w:val="single" w:sz="4" w:space="0" w:color="auto"/>
              <w:left w:val="single" w:sz="4" w:space="0" w:color="auto"/>
              <w:bottom w:val="single" w:sz="4" w:space="0" w:color="auto"/>
              <w:right w:val="single" w:sz="4" w:space="0" w:color="auto"/>
            </w:tcBorders>
            <w:vAlign w:val="center"/>
          </w:tcPr>
          <w:p w14:paraId="456D7CD4" w14:textId="77777777" w:rsidR="009D687A" w:rsidRDefault="00F33740">
            <w:pPr>
              <w:widowControl/>
              <w:jc w:val="center"/>
              <w:textAlignment w:val="center"/>
              <w:rPr>
                <w:rFonts w:ascii="仿宋_GB2312" w:eastAsia="仿宋_GB2312" w:hAnsi="宋体"/>
                <w:color w:val="000000" w:themeColor="text1"/>
                <w:sz w:val="24"/>
                <w:szCs w:val="24"/>
              </w:rPr>
            </w:pPr>
            <w:r>
              <w:rPr>
                <w:rFonts w:ascii="仿宋_GB2312" w:eastAsia="仿宋_GB2312" w:hAnsi="宋体" w:cs="宋体" w:hint="eastAsia"/>
                <w:color w:val="000000" w:themeColor="text1"/>
                <w:kern w:val="0"/>
                <w:sz w:val="24"/>
                <w:szCs w:val="24"/>
              </w:rPr>
              <w:t>9</w:t>
            </w:r>
          </w:p>
        </w:tc>
        <w:tc>
          <w:tcPr>
            <w:tcW w:w="1767" w:type="dxa"/>
            <w:tcBorders>
              <w:top w:val="single" w:sz="4" w:space="0" w:color="auto"/>
              <w:left w:val="single" w:sz="4" w:space="0" w:color="auto"/>
              <w:bottom w:val="single" w:sz="4" w:space="0" w:color="auto"/>
              <w:right w:val="single" w:sz="4" w:space="0" w:color="auto"/>
            </w:tcBorders>
            <w:vAlign w:val="center"/>
          </w:tcPr>
          <w:p w14:paraId="7D9A4822" w14:textId="77777777" w:rsidR="009D687A" w:rsidRDefault="00F33740">
            <w:pPr>
              <w:widowControl/>
              <w:jc w:val="left"/>
              <w:textAlignment w:val="center"/>
              <w:rPr>
                <w:rFonts w:ascii="仿宋_GB2312" w:eastAsia="仿宋_GB2312" w:hAnsi="宋体"/>
                <w:color w:val="000000" w:themeColor="text1"/>
                <w:kern w:val="0"/>
                <w:sz w:val="24"/>
                <w:szCs w:val="24"/>
              </w:rPr>
            </w:pPr>
            <w:r>
              <w:rPr>
                <w:rFonts w:ascii="宋体" w:hAnsi="宋体" w:cs="宋体" w:hint="eastAsia"/>
                <w:color w:val="000000"/>
                <w:kern w:val="0"/>
                <w:sz w:val="22"/>
                <w:lang w:bidi="ar"/>
              </w:rPr>
              <w:t>异体骨</w:t>
            </w:r>
          </w:p>
        </w:tc>
        <w:tc>
          <w:tcPr>
            <w:tcW w:w="5597" w:type="dxa"/>
            <w:tcBorders>
              <w:top w:val="single" w:sz="4" w:space="0" w:color="auto"/>
              <w:left w:val="single" w:sz="4" w:space="0" w:color="auto"/>
              <w:bottom w:val="single" w:sz="4" w:space="0" w:color="auto"/>
              <w:right w:val="single" w:sz="4" w:space="0" w:color="auto"/>
            </w:tcBorders>
            <w:vAlign w:val="center"/>
          </w:tcPr>
          <w:p w14:paraId="1C4A4A89" w14:textId="77777777" w:rsidR="009D687A" w:rsidRDefault="00F33740">
            <w:pPr>
              <w:widowControl/>
              <w:numPr>
                <w:ilvl w:val="0"/>
                <w:numId w:val="7"/>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适用于骨缺损填充、修补、辅助加固及脊柱融合</w:t>
            </w:r>
            <w:r>
              <w:rPr>
                <w:rFonts w:ascii="仿宋_GB2312" w:eastAsia="仿宋_GB2312" w:hAnsi="宋体" w:cs="宋体" w:hint="eastAsia"/>
                <w:color w:val="000000" w:themeColor="text1"/>
                <w:kern w:val="0"/>
                <w:sz w:val="24"/>
                <w:szCs w:val="24"/>
              </w:rPr>
              <w:t>。</w:t>
            </w:r>
          </w:p>
          <w:p w14:paraId="4F9B87F3" w14:textId="77777777" w:rsidR="009D687A" w:rsidRDefault="00F33740">
            <w:pPr>
              <w:widowControl/>
              <w:numPr>
                <w:ilvl w:val="0"/>
                <w:numId w:val="7"/>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覆盖临床适用规格。</w:t>
            </w:r>
          </w:p>
          <w:p w14:paraId="347F54BA" w14:textId="77777777" w:rsidR="009D687A" w:rsidRDefault="00F33740">
            <w:pPr>
              <w:widowControl/>
              <w:numPr>
                <w:ilvl w:val="0"/>
                <w:numId w:val="7"/>
              </w:numPr>
              <w:jc w:val="left"/>
              <w:textAlignment w:val="center"/>
              <w:rPr>
                <w:rFonts w:ascii="仿宋_GB2312" w:eastAsia="仿宋_GB2312" w:hAnsi="宋体" w:cs="宋体"/>
                <w:color w:val="000000" w:themeColor="text1"/>
                <w:kern w:val="0"/>
                <w:sz w:val="24"/>
                <w:szCs w:val="24"/>
              </w:rPr>
            </w:pPr>
            <w:proofErr w:type="gramStart"/>
            <w:r>
              <w:rPr>
                <w:rFonts w:ascii="仿宋_GB2312" w:eastAsia="仿宋_GB2312" w:hAnsi="宋体" w:hint="eastAsia"/>
                <w:color w:val="000000" w:themeColor="text1"/>
                <w:kern w:val="0"/>
                <w:sz w:val="24"/>
                <w:szCs w:val="24"/>
              </w:rPr>
              <w:t>耗材需</w:t>
            </w:r>
            <w:proofErr w:type="gramEnd"/>
            <w:r>
              <w:rPr>
                <w:rFonts w:ascii="仿宋_GB2312" w:eastAsia="仿宋_GB2312" w:hAnsi="宋体" w:hint="eastAsia"/>
                <w:color w:val="000000" w:themeColor="text1"/>
                <w:kern w:val="0"/>
                <w:sz w:val="24"/>
                <w:szCs w:val="24"/>
              </w:rPr>
              <w:t>符合《福建省医疗机构医疗服务价格项目》收费项目。</w:t>
            </w:r>
          </w:p>
          <w:p w14:paraId="2125A06C" w14:textId="77777777" w:rsidR="009D687A" w:rsidRDefault="00F33740">
            <w:pPr>
              <w:widowControl/>
              <w:numPr>
                <w:ilvl w:val="0"/>
                <w:numId w:val="7"/>
              </w:numPr>
              <w:jc w:val="left"/>
              <w:textAlignment w:val="center"/>
              <w:rPr>
                <w:rFonts w:ascii="仿宋_GB2312" w:eastAsia="仿宋_GB2312" w:hAnsi="宋体" w:cs="宋体"/>
                <w:color w:val="000000" w:themeColor="text1"/>
                <w:kern w:val="0"/>
                <w:sz w:val="24"/>
                <w:szCs w:val="24"/>
              </w:rPr>
            </w:pPr>
            <w:r>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14:paraId="24E078DD" w14:textId="77777777" w:rsidR="009D687A" w:rsidRDefault="009D687A">
            <w:pPr>
              <w:widowControl/>
              <w:jc w:val="left"/>
              <w:rPr>
                <w:rFonts w:ascii="仿宋_GB2312" w:eastAsia="仿宋_GB2312" w:hAnsi="宋体"/>
                <w:color w:val="000000" w:themeColor="text1"/>
                <w:kern w:val="0"/>
                <w:sz w:val="24"/>
                <w:szCs w:val="24"/>
              </w:rPr>
            </w:pPr>
          </w:p>
        </w:tc>
      </w:tr>
      <w:tr w:rsidR="009D687A" w14:paraId="58443CB1" w14:textId="77777777">
        <w:trPr>
          <w:trHeight w:val="90"/>
          <w:jc w:val="center"/>
        </w:trPr>
        <w:tc>
          <w:tcPr>
            <w:tcW w:w="731" w:type="dxa"/>
            <w:tcBorders>
              <w:top w:val="single" w:sz="4" w:space="0" w:color="auto"/>
              <w:left w:val="single" w:sz="4" w:space="0" w:color="auto"/>
              <w:bottom w:val="single" w:sz="4" w:space="0" w:color="auto"/>
              <w:right w:val="single" w:sz="4" w:space="0" w:color="auto"/>
            </w:tcBorders>
            <w:vAlign w:val="center"/>
          </w:tcPr>
          <w:p w14:paraId="143C672D" w14:textId="77777777" w:rsidR="009D687A" w:rsidRDefault="00F33740">
            <w:pPr>
              <w:widowControl/>
              <w:jc w:val="center"/>
              <w:textAlignment w:val="center"/>
              <w:rPr>
                <w:rFonts w:ascii="仿宋_GB2312" w:eastAsia="仿宋_GB2312" w:hAnsi="宋体"/>
                <w:color w:val="000000" w:themeColor="text1"/>
                <w:sz w:val="24"/>
                <w:szCs w:val="24"/>
              </w:rPr>
            </w:pPr>
            <w:r>
              <w:rPr>
                <w:rFonts w:ascii="仿宋_GB2312" w:eastAsia="仿宋_GB2312" w:hAnsi="宋体" w:cs="宋体" w:hint="eastAsia"/>
                <w:color w:val="000000" w:themeColor="text1"/>
                <w:kern w:val="0"/>
                <w:sz w:val="24"/>
                <w:szCs w:val="24"/>
              </w:rPr>
              <w:t>10</w:t>
            </w:r>
          </w:p>
        </w:tc>
        <w:tc>
          <w:tcPr>
            <w:tcW w:w="1767" w:type="dxa"/>
            <w:tcBorders>
              <w:top w:val="single" w:sz="4" w:space="0" w:color="auto"/>
              <w:left w:val="single" w:sz="4" w:space="0" w:color="auto"/>
              <w:bottom w:val="single" w:sz="4" w:space="0" w:color="auto"/>
              <w:right w:val="single" w:sz="4" w:space="0" w:color="auto"/>
            </w:tcBorders>
            <w:vAlign w:val="center"/>
          </w:tcPr>
          <w:p w14:paraId="12C226FD" w14:textId="77777777" w:rsidR="009D687A" w:rsidRDefault="00F33740">
            <w:pPr>
              <w:widowControl/>
              <w:jc w:val="left"/>
              <w:textAlignment w:val="center"/>
              <w:rPr>
                <w:rFonts w:ascii="仿宋_GB2312" w:eastAsia="仿宋_GB2312" w:hAnsi="宋体"/>
                <w:color w:val="000000"/>
                <w:kern w:val="0"/>
                <w:sz w:val="24"/>
                <w:szCs w:val="24"/>
              </w:rPr>
            </w:pPr>
            <w:r>
              <w:rPr>
                <w:rFonts w:ascii="宋体" w:hAnsi="宋体" w:cs="宋体" w:hint="eastAsia"/>
                <w:color w:val="000000"/>
                <w:kern w:val="0"/>
                <w:sz w:val="22"/>
                <w:lang w:bidi="ar"/>
              </w:rPr>
              <w:t>一次性使用冲洗吸引管路</w:t>
            </w:r>
          </w:p>
        </w:tc>
        <w:tc>
          <w:tcPr>
            <w:tcW w:w="5597" w:type="dxa"/>
            <w:tcBorders>
              <w:top w:val="single" w:sz="4" w:space="0" w:color="auto"/>
              <w:left w:val="single" w:sz="4" w:space="0" w:color="auto"/>
              <w:bottom w:val="single" w:sz="4" w:space="0" w:color="auto"/>
              <w:right w:val="single" w:sz="4" w:space="0" w:color="auto"/>
            </w:tcBorders>
            <w:vAlign w:val="center"/>
          </w:tcPr>
          <w:p w14:paraId="058E95E8" w14:textId="77777777" w:rsidR="009D687A" w:rsidRDefault="00F33740">
            <w:pPr>
              <w:widowControl/>
              <w:numPr>
                <w:ilvl w:val="0"/>
                <w:numId w:val="8"/>
              </w:numPr>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szCs w:val="24"/>
              </w:rPr>
              <w:t>用于</w:t>
            </w:r>
            <w:r>
              <w:rPr>
                <w:rFonts w:ascii="仿宋_GB2312" w:eastAsia="仿宋_GB2312" w:hAnsi="宋体" w:hint="eastAsia"/>
                <w:color w:val="000000" w:themeColor="text1"/>
                <w:kern w:val="0"/>
                <w:sz w:val="24"/>
                <w:szCs w:val="24"/>
              </w:rPr>
              <w:t>外科手术中抽吸和冲洗（包含神经外科）</w:t>
            </w:r>
            <w:r>
              <w:rPr>
                <w:rFonts w:ascii="仿宋_GB2312" w:eastAsia="仿宋_GB2312" w:hAnsi="宋体" w:hint="eastAsia"/>
                <w:color w:val="000000" w:themeColor="text1"/>
                <w:kern w:val="0"/>
                <w:sz w:val="24"/>
                <w:szCs w:val="24"/>
              </w:rPr>
              <w:t>。</w:t>
            </w:r>
          </w:p>
          <w:p w14:paraId="392E2196" w14:textId="77777777" w:rsidR="009D687A" w:rsidRDefault="00F33740">
            <w:pPr>
              <w:widowControl/>
              <w:numPr>
                <w:ilvl w:val="0"/>
                <w:numId w:val="8"/>
              </w:numPr>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szCs w:val="24"/>
              </w:rPr>
              <w:t>连接我院英特格拉超声吸引设备使用。</w:t>
            </w:r>
          </w:p>
          <w:p w14:paraId="15E823E1" w14:textId="77777777" w:rsidR="009D687A" w:rsidRDefault="00F33740">
            <w:pPr>
              <w:widowControl/>
              <w:jc w:val="lef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szCs w:val="24"/>
              </w:rPr>
              <w:t>2</w:t>
            </w:r>
            <w:r>
              <w:rPr>
                <w:rFonts w:ascii="仿宋_GB2312" w:eastAsia="仿宋_GB2312" w:hAnsi="宋体" w:hint="eastAsia"/>
                <w:color w:val="000000" w:themeColor="text1"/>
                <w:kern w:val="0"/>
                <w:sz w:val="24"/>
                <w:szCs w:val="24"/>
              </w:rPr>
              <w:t>、覆盖临床适用规格。</w:t>
            </w:r>
          </w:p>
          <w:p w14:paraId="645BE483" w14:textId="77777777" w:rsidR="009D687A" w:rsidRDefault="00F33740">
            <w:pPr>
              <w:widowControl/>
              <w:jc w:val="left"/>
              <w:rPr>
                <w:rFonts w:ascii="仿宋_GB2312" w:eastAsia="仿宋_GB2312" w:hAnsi="宋体" w:cs="宋体"/>
                <w:color w:val="000000" w:themeColor="text1"/>
                <w:kern w:val="0"/>
                <w:sz w:val="24"/>
                <w:szCs w:val="24"/>
              </w:rPr>
            </w:pPr>
            <w:r>
              <w:rPr>
                <w:rFonts w:ascii="仿宋_GB2312" w:eastAsia="仿宋_GB2312" w:hAnsi="宋体" w:hint="eastAsia"/>
                <w:color w:val="000000" w:themeColor="text1"/>
                <w:kern w:val="0"/>
                <w:sz w:val="24"/>
                <w:szCs w:val="24"/>
              </w:rPr>
              <w:t>3</w:t>
            </w:r>
            <w:r>
              <w:rPr>
                <w:rFonts w:ascii="仿宋_GB2312" w:eastAsia="仿宋_GB2312" w:hAnsi="宋体" w:hint="eastAsia"/>
                <w:color w:val="000000" w:themeColor="text1"/>
                <w:kern w:val="0"/>
                <w:sz w:val="24"/>
                <w:szCs w:val="24"/>
              </w:rPr>
              <w:t>、</w:t>
            </w:r>
            <w:proofErr w:type="gramStart"/>
            <w:r>
              <w:rPr>
                <w:rFonts w:ascii="仿宋_GB2312" w:eastAsia="仿宋_GB2312" w:hAnsi="宋体" w:hint="eastAsia"/>
                <w:color w:val="000000" w:themeColor="text1"/>
                <w:kern w:val="0"/>
                <w:sz w:val="24"/>
                <w:szCs w:val="24"/>
              </w:rPr>
              <w:t>耗材需</w:t>
            </w:r>
            <w:proofErr w:type="gramEnd"/>
            <w:r>
              <w:rPr>
                <w:rFonts w:ascii="仿宋_GB2312" w:eastAsia="仿宋_GB2312" w:hAnsi="宋体" w:hint="eastAsia"/>
                <w:color w:val="000000" w:themeColor="text1"/>
                <w:kern w:val="0"/>
                <w:sz w:val="24"/>
                <w:szCs w:val="24"/>
              </w:rPr>
              <w:t>符合《福建省医疗机构医疗服务价格项目》收费项目。</w:t>
            </w:r>
          </w:p>
        </w:tc>
        <w:tc>
          <w:tcPr>
            <w:tcW w:w="3037" w:type="dxa"/>
            <w:vMerge/>
            <w:tcBorders>
              <w:left w:val="single" w:sz="4" w:space="0" w:color="auto"/>
              <w:right w:val="single" w:sz="4" w:space="0" w:color="auto"/>
            </w:tcBorders>
            <w:vAlign w:val="center"/>
          </w:tcPr>
          <w:p w14:paraId="4978D809" w14:textId="77777777" w:rsidR="009D687A" w:rsidRDefault="009D687A">
            <w:pPr>
              <w:widowControl/>
              <w:jc w:val="left"/>
              <w:rPr>
                <w:rFonts w:ascii="仿宋_GB2312" w:eastAsia="仿宋_GB2312" w:hAnsi="宋体"/>
                <w:color w:val="000000" w:themeColor="text1"/>
                <w:kern w:val="0"/>
                <w:sz w:val="24"/>
                <w:szCs w:val="24"/>
              </w:rPr>
            </w:pPr>
          </w:p>
        </w:tc>
      </w:tr>
      <w:tr w:rsidR="009D687A" w14:paraId="172F428A" w14:textId="77777777">
        <w:trPr>
          <w:trHeight w:val="1892"/>
          <w:jc w:val="center"/>
        </w:trPr>
        <w:tc>
          <w:tcPr>
            <w:tcW w:w="731" w:type="dxa"/>
            <w:tcBorders>
              <w:top w:val="single" w:sz="4" w:space="0" w:color="auto"/>
              <w:left w:val="single" w:sz="4" w:space="0" w:color="auto"/>
              <w:bottom w:val="single" w:sz="4" w:space="0" w:color="auto"/>
              <w:right w:val="single" w:sz="4" w:space="0" w:color="auto"/>
            </w:tcBorders>
            <w:vAlign w:val="center"/>
          </w:tcPr>
          <w:p w14:paraId="089B187C" w14:textId="77777777" w:rsidR="009D687A" w:rsidRDefault="00F33740">
            <w:pPr>
              <w:widowControl/>
              <w:tabs>
                <w:tab w:val="left" w:pos="238"/>
              </w:tabs>
              <w:jc w:val="left"/>
              <w:textAlignment w:val="center"/>
              <w:rPr>
                <w:rFonts w:ascii="仿宋_GB2312" w:eastAsia="仿宋_GB2312" w:hAnsi="宋体" w:cs="宋体"/>
                <w:color w:val="000000" w:themeColor="text1"/>
                <w:kern w:val="0"/>
                <w:sz w:val="24"/>
                <w:szCs w:val="24"/>
              </w:rPr>
            </w:pPr>
            <w:r>
              <w:rPr>
                <w:rFonts w:ascii="仿宋_GB2312" w:eastAsia="仿宋_GB2312" w:hAnsi="宋体" w:cs="宋体" w:hint="eastAsia"/>
                <w:color w:val="000000" w:themeColor="text1"/>
                <w:kern w:val="0"/>
                <w:sz w:val="24"/>
                <w:szCs w:val="24"/>
              </w:rPr>
              <w:tab/>
            </w:r>
            <w:r>
              <w:rPr>
                <w:rFonts w:ascii="仿宋_GB2312" w:eastAsia="仿宋_GB2312" w:hAnsi="宋体" w:cs="宋体" w:hint="eastAsia"/>
                <w:color w:val="000000" w:themeColor="text1"/>
                <w:kern w:val="0"/>
                <w:sz w:val="24"/>
                <w:szCs w:val="24"/>
              </w:rPr>
              <w:t>11</w:t>
            </w:r>
          </w:p>
        </w:tc>
        <w:tc>
          <w:tcPr>
            <w:tcW w:w="1767" w:type="dxa"/>
            <w:tcBorders>
              <w:top w:val="single" w:sz="4" w:space="0" w:color="auto"/>
              <w:left w:val="single" w:sz="4" w:space="0" w:color="auto"/>
              <w:bottom w:val="single" w:sz="4" w:space="0" w:color="auto"/>
              <w:right w:val="single" w:sz="4" w:space="0" w:color="auto"/>
            </w:tcBorders>
            <w:vAlign w:val="center"/>
          </w:tcPr>
          <w:p w14:paraId="2D089CDA" w14:textId="77777777" w:rsidR="009D687A" w:rsidRDefault="00F33740">
            <w:pPr>
              <w:widowControl/>
              <w:jc w:val="left"/>
              <w:textAlignment w:val="center"/>
              <w:rPr>
                <w:rFonts w:ascii="宋体" w:hAnsi="宋体" w:cs="宋体"/>
                <w:color w:val="000000"/>
                <w:kern w:val="0"/>
                <w:sz w:val="22"/>
                <w:lang w:bidi="ar"/>
              </w:rPr>
            </w:pPr>
            <w:r>
              <w:rPr>
                <w:rFonts w:ascii="宋体" w:hAnsi="宋体" w:cs="宋体" w:hint="eastAsia"/>
                <w:color w:val="000000"/>
                <w:kern w:val="0"/>
                <w:sz w:val="22"/>
                <w:lang w:bidi="ar"/>
              </w:rPr>
              <w:t>血液浓缩器</w:t>
            </w:r>
          </w:p>
        </w:tc>
        <w:tc>
          <w:tcPr>
            <w:tcW w:w="5597" w:type="dxa"/>
            <w:tcBorders>
              <w:top w:val="single" w:sz="4" w:space="0" w:color="auto"/>
              <w:left w:val="single" w:sz="4" w:space="0" w:color="auto"/>
              <w:bottom w:val="single" w:sz="4" w:space="0" w:color="auto"/>
              <w:right w:val="single" w:sz="4" w:space="0" w:color="auto"/>
            </w:tcBorders>
            <w:vAlign w:val="center"/>
          </w:tcPr>
          <w:p w14:paraId="3B8E803E" w14:textId="77777777" w:rsidR="009D687A" w:rsidRDefault="00F33740">
            <w:pPr>
              <w:widowControl/>
              <w:numPr>
                <w:ilvl w:val="0"/>
                <w:numId w:val="9"/>
              </w:numPr>
              <w:jc w:val="left"/>
              <w:rPr>
                <w:rFonts w:ascii="仿宋_GB2312" w:eastAsia="仿宋_GB2312" w:hAnsi="宋体" w:cs="宋体"/>
                <w:color w:val="000000" w:themeColor="text1"/>
                <w:kern w:val="0"/>
                <w:sz w:val="24"/>
                <w:szCs w:val="24"/>
              </w:rPr>
            </w:pPr>
            <w:r>
              <w:rPr>
                <w:rFonts w:ascii="仿宋_GB2312" w:eastAsia="仿宋_GB2312" w:hAnsi="宋体" w:hint="eastAsia"/>
                <w:color w:val="000000" w:themeColor="text1"/>
                <w:kern w:val="0"/>
                <w:sz w:val="24"/>
                <w:szCs w:val="24"/>
              </w:rPr>
              <w:t>适用于心脏外科体外循环手术期间或之后，滤除血液中多余液体及小分子溶质。</w:t>
            </w:r>
          </w:p>
          <w:p w14:paraId="114B0B8E" w14:textId="77777777" w:rsidR="009D687A" w:rsidRDefault="00F33740">
            <w:pPr>
              <w:widowControl/>
              <w:numPr>
                <w:ilvl w:val="0"/>
                <w:numId w:val="9"/>
              </w:numPr>
              <w:jc w:val="left"/>
              <w:rPr>
                <w:rFonts w:ascii="仿宋_GB2312" w:eastAsia="仿宋_GB2312" w:hAnsi="宋体" w:cs="宋体"/>
                <w:color w:val="000000" w:themeColor="text1"/>
                <w:kern w:val="0"/>
                <w:sz w:val="24"/>
                <w:szCs w:val="24"/>
              </w:rPr>
            </w:pPr>
            <w:proofErr w:type="gramStart"/>
            <w:r>
              <w:rPr>
                <w:rFonts w:ascii="仿宋_GB2312" w:eastAsia="仿宋_GB2312" w:hAnsi="宋体" w:hint="eastAsia"/>
                <w:color w:val="000000" w:themeColor="text1"/>
                <w:kern w:val="0"/>
                <w:sz w:val="24"/>
                <w:szCs w:val="24"/>
              </w:rPr>
              <w:t>耗材需</w:t>
            </w:r>
            <w:proofErr w:type="gramEnd"/>
            <w:r>
              <w:rPr>
                <w:rFonts w:ascii="仿宋_GB2312" w:eastAsia="仿宋_GB2312" w:hAnsi="宋体" w:hint="eastAsia"/>
                <w:color w:val="000000" w:themeColor="text1"/>
                <w:kern w:val="0"/>
                <w:sz w:val="24"/>
                <w:szCs w:val="24"/>
              </w:rPr>
              <w:t>符合《福建省医疗机构医疗服务价格项目》收费项目。</w:t>
            </w:r>
          </w:p>
          <w:p w14:paraId="190BA0C3" w14:textId="77777777" w:rsidR="009D687A" w:rsidRDefault="00F33740">
            <w:pPr>
              <w:widowControl/>
              <w:numPr>
                <w:ilvl w:val="0"/>
                <w:numId w:val="9"/>
              </w:numPr>
              <w:jc w:val="left"/>
              <w:rPr>
                <w:rFonts w:ascii="仿宋_GB2312" w:eastAsia="仿宋_GB2312" w:hAnsi="宋体"/>
                <w:color w:val="000000" w:themeColor="text1"/>
                <w:kern w:val="0"/>
                <w:sz w:val="24"/>
                <w:szCs w:val="24"/>
              </w:rPr>
            </w:pPr>
            <w:r>
              <w:rPr>
                <w:rFonts w:ascii="仿宋_GB2312" w:eastAsia="仿宋_GB2312" w:hAnsi="宋体" w:hint="eastAsia"/>
                <w:bCs/>
                <w:color w:val="000000" w:themeColor="text1"/>
                <w:kern w:val="0"/>
                <w:sz w:val="24"/>
                <w:szCs w:val="24"/>
              </w:rPr>
              <w:t>纳入阳光采购平台共享范围的产品需符合福建省阳光采购平台挂网相关要求。</w:t>
            </w:r>
          </w:p>
        </w:tc>
        <w:tc>
          <w:tcPr>
            <w:tcW w:w="3037" w:type="dxa"/>
            <w:vMerge/>
            <w:tcBorders>
              <w:left w:val="single" w:sz="4" w:space="0" w:color="auto"/>
              <w:right w:val="single" w:sz="4" w:space="0" w:color="auto"/>
            </w:tcBorders>
            <w:vAlign w:val="center"/>
          </w:tcPr>
          <w:p w14:paraId="194AB69A" w14:textId="77777777" w:rsidR="009D687A" w:rsidRDefault="009D687A">
            <w:pPr>
              <w:widowControl/>
              <w:jc w:val="left"/>
              <w:rPr>
                <w:rFonts w:ascii="仿宋_GB2312" w:eastAsia="仿宋_GB2312" w:hAnsi="宋体"/>
                <w:color w:val="000000" w:themeColor="text1"/>
                <w:kern w:val="0"/>
                <w:sz w:val="24"/>
                <w:szCs w:val="24"/>
              </w:rPr>
            </w:pPr>
          </w:p>
        </w:tc>
      </w:tr>
    </w:tbl>
    <w:p w14:paraId="48EE7F1D" w14:textId="77777777" w:rsidR="009D687A" w:rsidRDefault="009D687A">
      <w:pPr>
        <w:pStyle w:val="ae"/>
        <w:spacing w:line="440" w:lineRule="exact"/>
        <w:ind w:firstLineChars="0" w:firstLine="0"/>
        <w:rPr>
          <w:rFonts w:ascii="宋体" w:hAnsi="宋体"/>
          <w:spacing w:val="-14"/>
          <w:sz w:val="24"/>
          <w:szCs w:val="24"/>
        </w:rPr>
      </w:pPr>
    </w:p>
    <w:p w14:paraId="1A11FC93" w14:textId="77777777" w:rsidR="009D687A" w:rsidRDefault="009D687A">
      <w:pPr>
        <w:pStyle w:val="ae"/>
        <w:spacing w:line="440" w:lineRule="exact"/>
        <w:ind w:firstLineChars="0" w:firstLine="0"/>
        <w:rPr>
          <w:rFonts w:ascii="宋体" w:hAnsi="宋体"/>
          <w:spacing w:val="-14"/>
          <w:sz w:val="24"/>
          <w:szCs w:val="24"/>
        </w:rPr>
      </w:pPr>
    </w:p>
    <w:p w14:paraId="1EDC4BB0" w14:textId="77777777" w:rsidR="009D687A" w:rsidRDefault="009D687A">
      <w:pPr>
        <w:spacing w:line="440" w:lineRule="exact"/>
        <w:ind w:firstLineChars="200" w:firstLine="480"/>
        <w:rPr>
          <w:rFonts w:ascii="宋体" w:hAnsi="宋体"/>
          <w:sz w:val="24"/>
          <w:szCs w:val="24"/>
        </w:rPr>
      </w:pPr>
    </w:p>
    <w:sectPr w:rsidR="009D687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8F5FB7"/>
    <w:multiLevelType w:val="singleLevel"/>
    <w:tmpl w:val="908F5FB7"/>
    <w:lvl w:ilvl="0">
      <w:start w:val="1"/>
      <w:numFmt w:val="decimal"/>
      <w:suff w:val="nothing"/>
      <w:lvlText w:val="%1、"/>
      <w:lvlJc w:val="left"/>
    </w:lvl>
  </w:abstractNum>
  <w:abstractNum w:abstractNumId="1" w15:restartNumberingAfterBreak="0">
    <w:nsid w:val="A85CF064"/>
    <w:multiLevelType w:val="singleLevel"/>
    <w:tmpl w:val="A85CF064"/>
    <w:lvl w:ilvl="0">
      <w:start w:val="1"/>
      <w:numFmt w:val="decimal"/>
      <w:suff w:val="nothing"/>
      <w:lvlText w:val="%1、"/>
      <w:lvlJc w:val="left"/>
    </w:lvl>
  </w:abstractNum>
  <w:abstractNum w:abstractNumId="2" w15:restartNumberingAfterBreak="0">
    <w:nsid w:val="B3CAD783"/>
    <w:multiLevelType w:val="singleLevel"/>
    <w:tmpl w:val="B3CAD783"/>
    <w:lvl w:ilvl="0">
      <w:start w:val="1"/>
      <w:numFmt w:val="decimal"/>
      <w:suff w:val="nothing"/>
      <w:lvlText w:val="%1、"/>
      <w:lvlJc w:val="left"/>
    </w:lvl>
  </w:abstractNum>
  <w:abstractNum w:abstractNumId="3" w15:restartNumberingAfterBreak="0">
    <w:nsid w:val="CD4FFC6B"/>
    <w:multiLevelType w:val="singleLevel"/>
    <w:tmpl w:val="CD4FFC6B"/>
    <w:lvl w:ilvl="0">
      <w:start w:val="1"/>
      <w:numFmt w:val="decimal"/>
      <w:suff w:val="nothing"/>
      <w:lvlText w:val="%1、"/>
      <w:lvlJc w:val="left"/>
    </w:lvl>
  </w:abstractNum>
  <w:abstractNum w:abstractNumId="4" w15:restartNumberingAfterBreak="0">
    <w:nsid w:val="F64761AA"/>
    <w:multiLevelType w:val="singleLevel"/>
    <w:tmpl w:val="F64761AA"/>
    <w:lvl w:ilvl="0">
      <w:start w:val="1"/>
      <w:numFmt w:val="decimal"/>
      <w:suff w:val="nothing"/>
      <w:lvlText w:val="%1、"/>
      <w:lvlJc w:val="left"/>
    </w:lvl>
  </w:abstractNum>
  <w:abstractNum w:abstractNumId="5" w15:restartNumberingAfterBreak="0">
    <w:nsid w:val="FF13434B"/>
    <w:multiLevelType w:val="singleLevel"/>
    <w:tmpl w:val="FF13434B"/>
    <w:lvl w:ilvl="0">
      <w:start w:val="1"/>
      <w:numFmt w:val="decimal"/>
      <w:suff w:val="nothing"/>
      <w:lvlText w:val="%1、"/>
      <w:lvlJc w:val="left"/>
    </w:lvl>
  </w:abstractNum>
  <w:abstractNum w:abstractNumId="6" w15:restartNumberingAfterBreak="0">
    <w:nsid w:val="06A027D4"/>
    <w:multiLevelType w:val="singleLevel"/>
    <w:tmpl w:val="06A027D4"/>
    <w:lvl w:ilvl="0">
      <w:start w:val="1"/>
      <w:numFmt w:val="decimal"/>
      <w:suff w:val="nothing"/>
      <w:lvlText w:val="%1、"/>
      <w:lvlJc w:val="left"/>
    </w:lvl>
  </w:abstractNum>
  <w:abstractNum w:abstractNumId="7" w15:restartNumberingAfterBreak="0">
    <w:nsid w:val="0CE8AB18"/>
    <w:multiLevelType w:val="singleLevel"/>
    <w:tmpl w:val="0CE8AB18"/>
    <w:lvl w:ilvl="0">
      <w:start w:val="1"/>
      <w:numFmt w:val="decimal"/>
      <w:suff w:val="nothing"/>
      <w:lvlText w:val="%1、"/>
      <w:lvlJc w:val="left"/>
    </w:lvl>
  </w:abstractNum>
  <w:abstractNum w:abstractNumId="8" w15:restartNumberingAfterBreak="0">
    <w:nsid w:val="64648662"/>
    <w:multiLevelType w:val="singleLevel"/>
    <w:tmpl w:val="64648662"/>
    <w:lvl w:ilvl="0">
      <w:start w:val="1"/>
      <w:numFmt w:val="decimal"/>
      <w:suff w:val="nothing"/>
      <w:lvlText w:val="%1、"/>
      <w:lvlJc w:val="left"/>
    </w:lvl>
  </w:abstractNum>
  <w:num w:numId="1">
    <w:abstractNumId w:val="3"/>
  </w:num>
  <w:num w:numId="2">
    <w:abstractNumId w:val="1"/>
  </w:num>
  <w:num w:numId="3">
    <w:abstractNumId w:val="7"/>
  </w:num>
  <w:num w:numId="4">
    <w:abstractNumId w:val="8"/>
  </w:num>
  <w:num w:numId="5">
    <w:abstractNumId w:val="2"/>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5NjliZDMyYTNlZjhhNTE0MGMwZGRjZmQ5NmYyZGMifQ=="/>
  </w:docVars>
  <w:rsids>
    <w:rsidRoot w:val="00F36F8E"/>
    <w:rsid w:val="00000C27"/>
    <w:rsid w:val="0000678C"/>
    <w:rsid w:val="00013DF7"/>
    <w:rsid w:val="00015C70"/>
    <w:rsid w:val="00015DBE"/>
    <w:rsid w:val="0002074A"/>
    <w:rsid w:val="00021F39"/>
    <w:rsid w:val="00041446"/>
    <w:rsid w:val="00042770"/>
    <w:rsid w:val="00044B9D"/>
    <w:rsid w:val="0005659D"/>
    <w:rsid w:val="00061A2F"/>
    <w:rsid w:val="000661D9"/>
    <w:rsid w:val="00070174"/>
    <w:rsid w:val="000751AC"/>
    <w:rsid w:val="00087337"/>
    <w:rsid w:val="00090D96"/>
    <w:rsid w:val="0009701E"/>
    <w:rsid w:val="000A0C57"/>
    <w:rsid w:val="000A242B"/>
    <w:rsid w:val="000A32D0"/>
    <w:rsid w:val="000A419F"/>
    <w:rsid w:val="000A475C"/>
    <w:rsid w:val="000A5B20"/>
    <w:rsid w:val="000C6DD9"/>
    <w:rsid w:val="000D253F"/>
    <w:rsid w:val="000D4EA2"/>
    <w:rsid w:val="000F4293"/>
    <w:rsid w:val="0010339C"/>
    <w:rsid w:val="00105357"/>
    <w:rsid w:val="00110BAF"/>
    <w:rsid w:val="00112DB5"/>
    <w:rsid w:val="001139D3"/>
    <w:rsid w:val="001152A2"/>
    <w:rsid w:val="001161D6"/>
    <w:rsid w:val="0012702E"/>
    <w:rsid w:val="00136194"/>
    <w:rsid w:val="001362DB"/>
    <w:rsid w:val="0013795A"/>
    <w:rsid w:val="00140E2A"/>
    <w:rsid w:val="00142231"/>
    <w:rsid w:val="00150F19"/>
    <w:rsid w:val="001531F7"/>
    <w:rsid w:val="00154AFA"/>
    <w:rsid w:val="00177210"/>
    <w:rsid w:val="00181EA0"/>
    <w:rsid w:val="00182BA1"/>
    <w:rsid w:val="00184C84"/>
    <w:rsid w:val="001919E7"/>
    <w:rsid w:val="00197014"/>
    <w:rsid w:val="001A3A58"/>
    <w:rsid w:val="001B1E69"/>
    <w:rsid w:val="001C42B3"/>
    <w:rsid w:val="001C46E3"/>
    <w:rsid w:val="001C762E"/>
    <w:rsid w:val="001D2E25"/>
    <w:rsid w:val="001D5336"/>
    <w:rsid w:val="001D660B"/>
    <w:rsid w:val="001E3F1D"/>
    <w:rsid w:val="001E621B"/>
    <w:rsid w:val="001E752F"/>
    <w:rsid w:val="001F095C"/>
    <w:rsid w:val="001F5692"/>
    <w:rsid w:val="001F5A81"/>
    <w:rsid w:val="00202129"/>
    <w:rsid w:val="00204202"/>
    <w:rsid w:val="002069A5"/>
    <w:rsid w:val="00215676"/>
    <w:rsid w:val="00217538"/>
    <w:rsid w:val="0022281A"/>
    <w:rsid w:val="002334C8"/>
    <w:rsid w:val="00235ACD"/>
    <w:rsid w:val="00235CD3"/>
    <w:rsid w:val="00263D6E"/>
    <w:rsid w:val="002662F0"/>
    <w:rsid w:val="00266CEA"/>
    <w:rsid w:val="0027094C"/>
    <w:rsid w:val="00286EA4"/>
    <w:rsid w:val="00291F59"/>
    <w:rsid w:val="002B3480"/>
    <w:rsid w:val="002B3E38"/>
    <w:rsid w:val="002B5DD9"/>
    <w:rsid w:val="002C3FDB"/>
    <w:rsid w:val="002D1C47"/>
    <w:rsid w:val="002E3633"/>
    <w:rsid w:val="002E619C"/>
    <w:rsid w:val="00300945"/>
    <w:rsid w:val="003030A0"/>
    <w:rsid w:val="00306397"/>
    <w:rsid w:val="00313A2D"/>
    <w:rsid w:val="0031472D"/>
    <w:rsid w:val="00316A76"/>
    <w:rsid w:val="00325B0F"/>
    <w:rsid w:val="00330C03"/>
    <w:rsid w:val="00341969"/>
    <w:rsid w:val="00341C05"/>
    <w:rsid w:val="0034303B"/>
    <w:rsid w:val="00343619"/>
    <w:rsid w:val="003474D1"/>
    <w:rsid w:val="00350251"/>
    <w:rsid w:val="003525C7"/>
    <w:rsid w:val="003635EB"/>
    <w:rsid w:val="00371053"/>
    <w:rsid w:val="0037510B"/>
    <w:rsid w:val="00387E05"/>
    <w:rsid w:val="003949B0"/>
    <w:rsid w:val="003A5FE9"/>
    <w:rsid w:val="003A7308"/>
    <w:rsid w:val="003B452E"/>
    <w:rsid w:val="003B6347"/>
    <w:rsid w:val="003B71BD"/>
    <w:rsid w:val="003B7869"/>
    <w:rsid w:val="003C0888"/>
    <w:rsid w:val="003D54DA"/>
    <w:rsid w:val="003D61B8"/>
    <w:rsid w:val="003E1E1C"/>
    <w:rsid w:val="003E2FCE"/>
    <w:rsid w:val="003E32C1"/>
    <w:rsid w:val="003E47E6"/>
    <w:rsid w:val="003E4E55"/>
    <w:rsid w:val="003F5800"/>
    <w:rsid w:val="004033E8"/>
    <w:rsid w:val="00412E5B"/>
    <w:rsid w:val="0042013C"/>
    <w:rsid w:val="00430C4C"/>
    <w:rsid w:val="0043199F"/>
    <w:rsid w:val="00434274"/>
    <w:rsid w:val="004356DC"/>
    <w:rsid w:val="00451D80"/>
    <w:rsid w:val="00464E2D"/>
    <w:rsid w:val="00464F8D"/>
    <w:rsid w:val="00471B18"/>
    <w:rsid w:val="00474FC5"/>
    <w:rsid w:val="004809F8"/>
    <w:rsid w:val="00482B5A"/>
    <w:rsid w:val="00482E13"/>
    <w:rsid w:val="00487785"/>
    <w:rsid w:val="00495889"/>
    <w:rsid w:val="00495B7B"/>
    <w:rsid w:val="00495F92"/>
    <w:rsid w:val="004A22BA"/>
    <w:rsid w:val="004B164D"/>
    <w:rsid w:val="004B1BD0"/>
    <w:rsid w:val="004D0F27"/>
    <w:rsid w:val="004D7B8F"/>
    <w:rsid w:val="004E02F3"/>
    <w:rsid w:val="004E340D"/>
    <w:rsid w:val="004E5423"/>
    <w:rsid w:val="004E75FB"/>
    <w:rsid w:val="004F0037"/>
    <w:rsid w:val="004F14A0"/>
    <w:rsid w:val="00500F87"/>
    <w:rsid w:val="00501CC6"/>
    <w:rsid w:val="00506927"/>
    <w:rsid w:val="00506B04"/>
    <w:rsid w:val="00507CAE"/>
    <w:rsid w:val="00525DEA"/>
    <w:rsid w:val="00531857"/>
    <w:rsid w:val="00531D1C"/>
    <w:rsid w:val="00537A20"/>
    <w:rsid w:val="0055051B"/>
    <w:rsid w:val="0055066A"/>
    <w:rsid w:val="00557939"/>
    <w:rsid w:val="00557D0D"/>
    <w:rsid w:val="00560C3D"/>
    <w:rsid w:val="00572901"/>
    <w:rsid w:val="0057340C"/>
    <w:rsid w:val="0057520C"/>
    <w:rsid w:val="0057546F"/>
    <w:rsid w:val="005B50E1"/>
    <w:rsid w:val="005B605C"/>
    <w:rsid w:val="005C54C5"/>
    <w:rsid w:val="005D4A85"/>
    <w:rsid w:val="005D5773"/>
    <w:rsid w:val="005F2E7A"/>
    <w:rsid w:val="00602563"/>
    <w:rsid w:val="006030D0"/>
    <w:rsid w:val="00607881"/>
    <w:rsid w:val="00633ABE"/>
    <w:rsid w:val="00637C3E"/>
    <w:rsid w:val="00640868"/>
    <w:rsid w:val="00644982"/>
    <w:rsid w:val="00645AFC"/>
    <w:rsid w:val="00652925"/>
    <w:rsid w:val="00670875"/>
    <w:rsid w:val="00670D7A"/>
    <w:rsid w:val="006724EF"/>
    <w:rsid w:val="00672E36"/>
    <w:rsid w:val="00674CF5"/>
    <w:rsid w:val="00675E0E"/>
    <w:rsid w:val="006779E2"/>
    <w:rsid w:val="0069020F"/>
    <w:rsid w:val="006A5553"/>
    <w:rsid w:val="006A798A"/>
    <w:rsid w:val="006C1359"/>
    <w:rsid w:val="006C32A3"/>
    <w:rsid w:val="006D26F1"/>
    <w:rsid w:val="006D5930"/>
    <w:rsid w:val="006F17D3"/>
    <w:rsid w:val="006F32E5"/>
    <w:rsid w:val="00700F43"/>
    <w:rsid w:val="007040D0"/>
    <w:rsid w:val="00704F22"/>
    <w:rsid w:val="0073018E"/>
    <w:rsid w:val="00733E06"/>
    <w:rsid w:val="00734DFB"/>
    <w:rsid w:val="0074333C"/>
    <w:rsid w:val="00743DE7"/>
    <w:rsid w:val="00751E5A"/>
    <w:rsid w:val="00754F97"/>
    <w:rsid w:val="00760D48"/>
    <w:rsid w:val="00765E8B"/>
    <w:rsid w:val="007734C8"/>
    <w:rsid w:val="00773D3B"/>
    <w:rsid w:val="0077407A"/>
    <w:rsid w:val="0077523F"/>
    <w:rsid w:val="00776497"/>
    <w:rsid w:val="00784676"/>
    <w:rsid w:val="00790484"/>
    <w:rsid w:val="00790DC2"/>
    <w:rsid w:val="00791325"/>
    <w:rsid w:val="007A376B"/>
    <w:rsid w:val="007A5196"/>
    <w:rsid w:val="007B1646"/>
    <w:rsid w:val="007B37DD"/>
    <w:rsid w:val="007B541F"/>
    <w:rsid w:val="007B68D5"/>
    <w:rsid w:val="007D2F23"/>
    <w:rsid w:val="007E3F02"/>
    <w:rsid w:val="007F6406"/>
    <w:rsid w:val="0080323A"/>
    <w:rsid w:val="00812355"/>
    <w:rsid w:val="008123E6"/>
    <w:rsid w:val="0081254C"/>
    <w:rsid w:val="0082478C"/>
    <w:rsid w:val="00827852"/>
    <w:rsid w:val="008317BD"/>
    <w:rsid w:val="00833BEB"/>
    <w:rsid w:val="008364CB"/>
    <w:rsid w:val="00841434"/>
    <w:rsid w:val="00844DAC"/>
    <w:rsid w:val="0086310B"/>
    <w:rsid w:val="008632EF"/>
    <w:rsid w:val="00864F64"/>
    <w:rsid w:val="00867AA6"/>
    <w:rsid w:val="008716DD"/>
    <w:rsid w:val="0087497F"/>
    <w:rsid w:val="00877FD2"/>
    <w:rsid w:val="00883990"/>
    <w:rsid w:val="0088727D"/>
    <w:rsid w:val="00892BB2"/>
    <w:rsid w:val="008949F9"/>
    <w:rsid w:val="008A19E1"/>
    <w:rsid w:val="008A1CE8"/>
    <w:rsid w:val="008A3962"/>
    <w:rsid w:val="008A67FB"/>
    <w:rsid w:val="008B0111"/>
    <w:rsid w:val="008B340A"/>
    <w:rsid w:val="008B5BEA"/>
    <w:rsid w:val="008C13F7"/>
    <w:rsid w:val="008C1BBF"/>
    <w:rsid w:val="008C5C5F"/>
    <w:rsid w:val="008D34E7"/>
    <w:rsid w:val="008D6C9D"/>
    <w:rsid w:val="008D7256"/>
    <w:rsid w:val="008E540E"/>
    <w:rsid w:val="008E7116"/>
    <w:rsid w:val="008F1A57"/>
    <w:rsid w:val="008F4A70"/>
    <w:rsid w:val="008F7988"/>
    <w:rsid w:val="008F7DFC"/>
    <w:rsid w:val="0090176F"/>
    <w:rsid w:val="009034E8"/>
    <w:rsid w:val="00910084"/>
    <w:rsid w:val="0091380C"/>
    <w:rsid w:val="0091554B"/>
    <w:rsid w:val="00921F66"/>
    <w:rsid w:val="00923C08"/>
    <w:rsid w:val="00923E17"/>
    <w:rsid w:val="009319AA"/>
    <w:rsid w:val="00932786"/>
    <w:rsid w:val="00933276"/>
    <w:rsid w:val="00934A65"/>
    <w:rsid w:val="009368A2"/>
    <w:rsid w:val="00940EDB"/>
    <w:rsid w:val="00944107"/>
    <w:rsid w:val="0094477D"/>
    <w:rsid w:val="00945621"/>
    <w:rsid w:val="00953856"/>
    <w:rsid w:val="00960825"/>
    <w:rsid w:val="00960E27"/>
    <w:rsid w:val="0099075B"/>
    <w:rsid w:val="009954B4"/>
    <w:rsid w:val="009B7941"/>
    <w:rsid w:val="009C1B03"/>
    <w:rsid w:val="009C7F62"/>
    <w:rsid w:val="009D45DF"/>
    <w:rsid w:val="009D687A"/>
    <w:rsid w:val="009D6B62"/>
    <w:rsid w:val="009E2900"/>
    <w:rsid w:val="009F3296"/>
    <w:rsid w:val="009F4742"/>
    <w:rsid w:val="00A00DCF"/>
    <w:rsid w:val="00A04E32"/>
    <w:rsid w:val="00A05DC0"/>
    <w:rsid w:val="00A10963"/>
    <w:rsid w:val="00A11383"/>
    <w:rsid w:val="00A14DE4"/>
    <w:rsid w:val="00A20531"/>
    <w:rsid w:val="00A21FEF"/>
    <w:rsid w:val="00A23BCD"/>
    <w:rsid w:val="00A23E88"/>
    <w:rsid w:val="00A250EB"/>
    <w:rsid w:val="00A315F1"/>
    <w:rsid w:val="00A37100"/>
    <w:rsid w:val="00A4389E"/>
    <w:rsid w:val="00A50D38"/>
    <w:rsid w:val="00A6122C"/>
    <w:rsid w:val="00A613D0"/>
    <w:rsid w:val="00A62AF1"/>
    <w:rsid w:val="00A637DF"/>
    <w:rsid w:val="00A74A97"/>
    <w:rsid w:val="00A80144"/>
    <w:rsid w:val="00A82A7C"/>
    <w:rsid w:val="00A851B1"/>
    <w:rsid w:val="00AA145C"/>
    <w:rsid w:val="00AA5200"/>
    <w:rsid w:val="00AA5664"/>
    <w:rsid w:val="00AA7057"/>
    <w:rsid w:val="00AB48E2"/>
    <w:rsid w:val="00B3340E"/>
    <w:rsid w:val="00B355F0"/>
    <w:rsid w:val="00B40D9D"/>
    <w:rsid w:val="00B456BA"/>
    <w:rsid w:val="00B46068"/>
    <w:rsid w:val="00B47B9F"/>
    <w:rsid w:val="00B534F8"/>
    <w:rsid w:val="00B64CED"/>
    <w:rsid w:val="00B66291"/>
    <w:rsid w:val="00B70D68"/>
    <w:rsid w:val="00B91DBE"/>
    <w:rsid w:val="00B9648C"/>
    <w:rsid w:val="00BA211B"/>
    <w:rsid w:val="00BA220F"/>
    <w:rsid w:val="00BA7695"/>
    <w:rsid w:val="00BB46E2"/>
    <w:rsid w:val="00BB65E4"/>
    <w:rsid w:val="00BC1672"/>
    <w:rsid w:val="00BC5316"/>
    <w:rsid w:val="00BD3432"/>
    <w:rsid w:val="00BD3CA7"/>
    <w:rsid w:val="00BD45C0"/>
    <w:rsid w:val="00BE14AB"/>
    <w:rsid w:val="00BF4D7D"/>
    <w:rsid w:val="00C028B6"/>
    <w:rsid w:val="00C02EE4"/>
    <w:rsid w:val="00C04E2C"/>
    <w:rsid w:val="00C065CA"/>
    <w:rsid w:val="00C0674D"/>
    <w:rsid w:val="00C06F61"/>
    <w:rsid w:val="00C10128"/>
    <w:rsid w:val="00C2262A"/>
    <w:rsid w:val="00C2339C"/>
    <w:rsid w:val="00C31E90"/>
    <w:rsid w:val="00C323A3"/>
    <w:rsid w:val="00C37354"/>
    <w:rsid w:val="00C437BD"/>
    <w:rsid w:val="00C459DB"/>
    <w:rsid w:val="00C528F8"/>
    <w:rsid w:val="00C61C73"/>
    <w:rsid w:val="00C63A27"/>
    <w:rsid w:val="00C64723"/>
    <w:rsid w:val="00C6487B"/>
    <w:rsid w:val="00C65D67"/>
    <w:rsid w:val="00C71ADD"/>
    <w:rsid w:val="00C722E1"/>
    <w:rsid w:val="00C72DD3"/>
    <w:rsid w:val="00C80D32"/>
    <w:rsid w:val="00C91C30"/>
    <w:rsid w:val="00C976D2"/>
    <w:rsid w:val="00CA52C4"/>
    <w:rsid w:val="00CB0C60"/>
    <w:rsid w:val="00CB42FD"/>
    <w:rsid w:val="00CC30D8"/>
    <w:rsid w:val="00CC3361"/>
    <w:rsid w:val="00CC3536"/>
    <w:rsid w:val="00CE25D0"/>
    <w:rsid w:val="00CE2E39"/>
    <w:rsid w:val="00CE4FA2"/>
    <w:rsid w:val="00D02336"/>
    <w:rsid w:val="00D10188"/>
    <w:rsid w:val="00D10F3F"/>
    <w:rsid w:val="00D274F1"/>
    <w:rsid w:val="00D32A5A"/>
    <w:rsid w:val="00D34F39"/>
    <w:rsid w:val="00D3656D"/>
    <w:rsid w:val="00D405C4"/>
    <w:rsid w:val="00D414AB"/>
    <w:rsid w:val="00D41A68"/>
    <w:rsid w:val="00D42073"/>
    <w:rsid w:val="00D45610"/>
    <w:rsid w:val="00D466E4"/>
    <w:rsid w:val="00D4710B"/>
    <w:rsid w:val="00D542A4"/>
    <w:rsid w:val="00D6517A"/>
    <w:rsid w:val="00D74113"/>
    <w:rsid w:val="00D837AC"/>
    <w:rsid w:val="00DA1920"/>
    <w:rsid w:val="00DC07E7"/>
    <w:rsid w:val="00DC3634"/>
    <w:rsid w:val="00DC5E67"/>
    <w:rsid w:val="00DC758C"/>
    <w:rsid w:val="00DD22A5"/>
    <w:rsid w:val="00DD76F0"/>
    <w:rsid w:val="00DE7EBB"/>
    <w:rsid w:val="00DE7ED3"/>
    <w:rsid w:val="00DF5CDD"/>
    <w:rsid w:val="00E01C3C"/>
    <w:rsid w:val="00E058C9"/>
    <w:rsid w:val="00E157C9"/>
    <w:rsid w:val="00E175DC"/>
    <w:rsid w:val="00E24469"/>
    <w:rsid w:val="00E3728F"/>
    <w:rsid w:val="00E4305A"/>
    <w:rsid w:val="00E60CFA"/>
    <w:rsid w:val="00E615F3"/>
    <w:rsid w:val="00E852A6"/>
    <w:rsid w:val="00EA420E"/>
    <w:rsid w:val="00EA77DA"/>
    <w:rsid w:val="00EB0272"/>
    <w:rsid w:val="00EB536F"/>
    <w:rsid w:val="00EB6169"/>
    <w:rsid w:val="00ED647A"/>
    <w:rsid w:val="00EE0DAD"/>
    <w:rsid w:val="00EE1047"/>
    <w:rsid w:val="00EE293E"/>
    <w:rsid w:val="00EF3A08"/>
    <w:rsid w:val="00EF464A"/>
    <w:rsid w:val="00EF4935"/>
    <w:rsid w:val="00F11EE9"/>
    <w:rsid w:val="00F154E7"/>
    <w:rsid w:val="00F20C0C"/>
    <w:rsid w:val="00F22532"/>
    <w:rsid w:val="00F3227E"/>
    <w:rsid w:val="00F33740"/>
    <w:rsid w:val="00F36F8E"/>
    <w:rsid w:val="00F40554"/>
    <w:rsid w:val="00F40555"/>
    <w:rsid w:val="00F433BF"/>
    <w:rsid w:val="00F5171E"/>
    <w:rsid w:val="00F54B61"/>
    <w:rsid w:val="00F613FB"/>
    <w:rsid w:val="00F63AC0"/>
    <w:rsid w:val="00F65511"/>
    <w:rsid w:val="00F849DD"/>
    <w:rsid w:val="00F93836"/>
    <w:rsid w:val="00F95FAE"/>
    <w:rsid w:val="00F97B22"/>
    <w:rsid w:val="00FA03B3"/>
    <w:rsid w:val="00FA1B28"/>
    <w:rsid w:val="00FB2452"/>
    <w:rsid w:val="00FC0049"/>
    <w:rsid w:val="00FC748F"/>
    <w:rsid w:val="00FD198D"/>
    <w:rsid w:val="00FE1AC1"/>
    <w:rsid w:val="00FE69F3"/>
    <w:rsid w:val="00FE7EE3"/>
    <w:rsid w:val="0328714A"/>
    <w:rsid w:val="111A671C"/>
    <w:rsid w:val="13AA40B4"/>
    <w:rsid w:val="13F07810"/>
    <w:rsid w:val="176848DC"/>
    <w:rsid w:val="181810E3"/>
    <w:rsid w:val="18476F49"/>
    <w:rsid w:val="1A836A2E"/>
    <w:rsid w:val="1BF9122C"/>
    <w:rsid w:val="1CAB3C78"/>
    <w:rsid w:val="20893ECE"/>
    <w:rsid w:val="29691C33"/>
    <w:rsid w:val="2AE74FC6"/>
    <w:rsid w:val="2D832A39"/>
    <w:rsid w:val="2E352597"/>
    <w:rsid w:val="2F6A001E"/>
    <w:rsid w:val="390A56A6"/>
    <w:rsid w:val="3AB5437E"/>
    <w:rsid w:val="3AD82600"/>
    <w:rsid w:val="3AEF1D20"/>
    <w:rsid w:val="3CAA20A0"/>
    <w:rsid w:val="3E6C180C"/>
    <w:rsid w:val="3ED41958"/>
    <w:rsid w:val="44B459CC"/>
    <w:rsid w:val="45C17302"/>
    <w:rsid w:val="4A181874"/>
    <w:rsid w:val="4BB8788A"/>
    <w:rsid w:val="4D624DE0"/>
    <w:rsid w:val="4D7F33D7"/>
    <w:rsid w:val="53883701"/>
    <w:rsid w:val="58D54BC5"/>
    <w:rsid w:val="639A535B"/>
    <w:rsid w:val="6EA07B55"/>
    <w:rsid w:val="73927111"/>
    <w:rsid w:val="7B340AAD"/>
    <w:rsid w:val="7C240C52"/>
    <w:rsid w:val="7DCB142B"/>
    <w:rsid w:val="7F8B12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7E48"/>
  <w15:docId w15:val="{3196C1A4-25A2-4C6E-8EF1-E2C76106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link w:val="20"/>
    <w:qFormat/>
    <w:pPr>
      <w:keepNext/>
      <w:keepLines/>
      <w:spacing w:before="260" w:after="260" w:line="415" w:lineRule="auto"/>
      <w:outlineLvl w:val="1"/>
    </w:pPr>
    <w:rPr>
      <w:rFonts w:ascii="Arial" w:eastAsia="黑体" w:hAnsi="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qFormat/>
    <w:rPr>
      <w:rFonts w:ascii="宋体" w:hAnsi="Courier New" w:cs="Courier New"/>
      <w:bCs/>
      <w:szCs w:val="21"/>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spacing w:before="100" w:beforeAutospacing="1" w:after="100" w:afterAutospacing="1"/>
      <w:jc w:val="left"/>
    </w:pPr>
    <w:rPr>
      <w:kern w:val="0"/>
      <w:sz w:val="24"/>
    </w:rPr>
  </w:style>
  <w:style w:type="table" w:styleId="ac">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Emphasis"/>
    <w:basedOn w:val="a0"/>
    <w:uiPriority w:val="20"/>
    <w:qFormat/>
    <w:rPr>
      <w:i/>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qFormat/>
    <w:rPr>
      <w:rFonts w:ascii="Arial" w:eastAsia="黑体" w:hAnsi="Arial"/>
      <w:b/>
      <w:kern w:val="2"/>
      <w:sz w:val="32"/>
      <w:szCs w:val="32"/>
    </w:rPr>
  </w:style>
  <w:style w:type="character" w:customStyle="1" w:styleId="Char1">
    <w:name w:val="纯文本 Char1"/>
    <w:basedOn w:val="a0"/>
    <w:uiPriority w:val="99"/>
    <w:semiHidden/>
    <w:qFormat/>
    <w:rPr>
      <w:rFonts w:ascii="宋体" w:eastAsia="宋体" w:hAnsi="Courier New" w:cs="Courier New"/>
      <w:szCs w:val="21"/>
    </w:rPr>
  </w:style>
  <w:style w:type="character" w:customStyle="1" w:styleId="a6">
    <w:name w:val="批注框文本 字符"/>
    <w:basedOn w:val="a0"/>
    <w:link w:val="a5"/>
    <w:uiPriority w:val="99"/>
    <w:semiHidden/>
    <w:qFormat/>
    <w:rPr>
      <w:kern w:val="2"/>
      <w:sz w:val="18"/>
      <w:szCs w:val="18"/>
    </w:rPr>
  </w:style>
  <w:style w:type="character" w:customStyle="1" w:styleId="a8">
    <w:name w:val="页脚 字符"/>
    <w:basedOn w:val="a0"/>
    <w:link w:val="a7"/>
    <w:uiPriority w:val="99"/>
    <w:semiHidden/>
    <w:qFormat/>
    <w:rPr>
      <w:kern w:val="2"/>
      <w:sz w:val="18"/>
      <w:szCs w:val="18"/>
    </w:rPr>
  </w:style>
  <w:style w:type="character" w:customStyle="1" w:styleId="aa">
    <w:name w:val="页眉 字符"/>
    <w:basedOn w:val="a0"/>
    <w:link w:val="a9"/>
    <w:uiPriority w:val="99"/>
    <w:semiHidden/>
    <w:qFormat/>
    <w:rPr>
      <w:kern w:val="2"/>
      <w:sz w:val="18"/>
      <w:szCs w:val="18"/>
    </w:rPr>
  </w:style>
  <w:style w:type="character" w:customStyle="1" w:styleId="a4">
    <w:name w:val="纯文本 字符"/>
    <w:basedOn w:val="a0"/>
    <w:link w:val="a3"/>
    <w:qFormat/>
    <w:locked/>
    <w:rPr>
      <w:rFonts w:ascii="宋体" w:eastAsia="宋体" w:hAnsi="Courier New" w:cs="Courier New"/>
      <w:bCs/>
      <w:szCs w:val="21"/>
    </w:rPr>
  </w:style>
  <w:style w:type="paragraph" w:styleId="ae">
    <w:name w:val="List Paragraph"/>
    <w:basedOn w:val="a"/>
    <w:qFormat/>
    <w:pPr>
      <w:ind w:firstLineChars="200" w:firstLine="420"/>
    </w:pPr>
  </w:style>
  <w:style w:type="paragraph" w:customStyle="1" w:styleId="xl35">
    <w:name w:val="xl35"/>
    <w:basedOn w:val="a"/>
    <w:qFormat/>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1363</Characters>
  <Application>Microsoft Office Word</Application>
  <DocSecurity>0</DocSecurity>
  <Lines>11</Lines>
  <Paragraphs>3</Paragraphs>
  <ScaleCrop>false</ScaleCrop>
  <Company>Sky123.Org</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FYUSER</cp:lastModifiedBy>
  <cp:revision>3</cp:revision>
  <cp:lastPrinted>2024-09-14T02:27:00Z</cp:lastPrinted>
  <dcterms:created xsi:type="dcterms:W3CDTF">2024-11-26T09:48:00Z</dcterms:created>
  <dcterms:modified xsi:type="dcterms:W3CDTF">2024-11-26T09:49:00Z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FD97FB540B914D86A7FF6A0E9AA4CF50_13</vt:lpwstr>
  </property>
</Properties>
</file>