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38A" w:rsidRDefault="00726CF2">
      <w:pPr>
        <w:pStyle w:val="a7"/>
        <w:spacing w:before="0" w:beforeAutospacing="0" w:after="0" w:afterAutospacing="0" w:line="30" w:lineRule="atLeast"/>
        <w:jc w:val="center"/>
      </w:pPr>
      <w:r>
        <w:rPr>
          <w:rStyle w:val="a8"/>
          <w:rFonts w:ascii="仿宋" w:eastAsia="仿宋" w:hAnsi="仿宋" w:cs="仿宋" w:hint="eastAsia"/>
          <w:color w:val="000000"/>
          <w:sz w:val="28"/>
          <w:szCs w:val="28"/>
          <w:shd w:val="clear" w:color="auto" w:fill="FFFFFF"/>
        </w:rPr>
        <w:t>福建医科大学附属第一医院拟对福建医科大学附属第一医院</w:t>
      </w:r>
      <w:r>
        <w:rPr>
          <w:rStyle w:val="a8"/>
          <w:rFonts w:ascii="仿宋" w:eastAsia="仿宋" w:hAnsi="仿宋" w:cs="仿宋" w:hint="eastAsia"/>
          <w:color w:val="000000"/>
          <w:sz w:val="28"/>
          <w:szCs w:val="28"/>
          <w:shd w:val="clear" w:color="auto" w:fill="FFFFFF"/>
        </w:rPr>
        <w:t>2025</w:t>
      </w:r>
      <w:r>
        <w:rPr>
          <w:rStyle w:val="a8"/>
          <w:rFonts w:ascii="仿宋" w:eastAsia="仿宋" w:hAnsi="仿宋" w:cs="仿宋" w:hint="eastAsia"/>
          <w:color w:val="000000"/>
          <w:sz w:val="28"/>
          <w:szCs w:val="28"/>
          <w:shd w:val="clear" w:color="auto" w:fill="FFFFFF"/>
        </w:rPr>
        <w:t>年光纤布线项目进行市场调研</w:t>
      </w:r>
    </w:p>
    <w:p w:rsidR="008E238A" w:rsidRDefault="00726CF2">
      <w:pPr>
        <w:numPr>
          <w:ilvl w:val="0"/>
          <w:numId w:val="1"/>
        </w:numPr>
        <w:spacing w:line="360" w:lineRule="auto"/>
        <w:ind w:firstLineChars="200" w:firstLine="560"/>
        <w:jc w:val="left"/>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采购人：福建医科大学附属第一医院</w:t>
      </w:r>
    </w:p>
    <w:p w:rsidR="008E238A" w:rsidRDefault="00726CF2">
      <w:pPr>
        <w:pStyle w:val="a7"/>
        <w:spacing w:before="0" w:beforeAutospacing="0" w:after="0" w:afterAutospacing="0" w:line="30" w:lineRule="atLeast"/>
        <w:rPr>
          <w:rFonts w:eastAsia="仿宋"/>
        </w:rPr>
      </w:pPr>
      <w:r>
        <w:rPr>
          <w:rFonts w:ascii="仿宋" w:eastAsia="仿宋" w:hAnsi="仿宋" w:cs="仿宋" w:hint="eastAsia"/>
          <w:color w:val="000000"/>
          <w:sz w:val="28"/>
          <w:szCs w:val="28"/>
          <w:shd w:val="clear" w:color="auto" w:fill="FFFFFF"/>
        </w:rPr>
        <w:t>采购人地址：</w:t>
      </w:r>
      <w:r>
        <w:rPr>
          <w:rFonts w:ascii="仿宋" w:eastAsia="仿宋" w:hAnsi="仿宋" w:cs="仿宋" w:hint="eastAsia"/>
          <w:color w:val="000000"/>
          <w:sz w:val="28"/>
          <w:szCs w:val="28"/>
          <w:shd w:val="clear" w:color="auto" w:fill="FFFFFF"/>
        </w:rPr>
        <w:t>福州市台江区茶中路</w:t>
      </w:r>
      <w:r>
        <w:rPr>
          <w:rFonts w:ascii="仿宋" w:eastAsia="仿宋" w:hAnsi="仿宋" w:cs="仿宋" w:hint="eastAsia"/>
          <w:color w:val="000000"/>
          <w:sz w:val="28"/>
          <w:szCs w:val="28"/>
          <w:shd w:val="clear" w:color="auto" w:fill="FFFFFF"/>
        </w:rPr>
        <w:t>20</w:t>
      </w:r>
      <w:r>
        <w:rPr>
          <w:rFonts w:ascii="仿宋" w:eastAsia="仿宋" w:hAnsi="仿宋" w:cs="仿宋" w:hint="eastAsia"/>
          <w:color w:val="000000"/>
          <w:sz w:val="28"/>
          <w:szCs w:val="28"/>
          <w:shd w:val="clear" w:color="auto" w:fill="FFFFFF"/>
        </w:rPr>
        <w:t>号</w:t>
      </w:r>
    </w:p>
    <w:p w:rsidR="008E238A" w:rsidRDefault="00726CF2">
      <w:pPr>
        <w:pStyle w:val="a7"/>
        <w:spacing w:before="0" w:beforeAutospacing="0" w:after="0" w:afterAutospacing="0" w:line="30" w:lineRule="atLeast"/>
      </w:pPr>
      <w:r>
        <w:rPr>
          <w:rFonts w:ascii="仿宋" w:eastAsia="仿宋" w:hAnsi="仿宋" w:cs="仿宋" w:hint="eastAsia"/>
          <w:color w:val="000000"/>
          <w:sz w:val="28"/>
          <w:szCs w:val="28"/>
          <w:shd w:val="clear" w:color="auto" w:fill="FFFFFF"/>
        </w:rPr>
        <w:t>联系人：信息中心</w:t>
      </w:r>
      <w:r>
        <w:rPr>
          <w:rFonts w:ascii="仿宋" w:eastAsia="仿宋" w:hAnsi="仿宋" w:cs="仿宋" w:hint="eastAsia"/>
          <w:color w:val="000000"/>
          <w:sz w:val="28"/>
          <w:szCs w:val="28"/>
          <w:shd w:val="clear" w:color="auto" w:fill="FFFFFF"/>
        </w:rPr>
        <w:t>陈</w:t>
      </w:r>
      <w:r>
        <w:rPr>
          <w:rFonts w:ascii="仿宋" w:eastAsia="仿宋" w:hAnsi="仿宋" w:cs="仿宋" w:hint="eastAsia"/>
          <w:color w:val="000000"/>
          <w:sz w:val="28"/>
          <w:szCs w:val="28"/>
          <w:shd w:val="clear" w:color="auto" w:fill="FFFFFF"/>
        </w:rPr>
        <w:t>老师</w:t>
      </w:r>
    </w:p>
    <w:p w:rsidR="008E238A" w:rsidRDefault="00726CF2">
      <w:pPr>
        <w:pStyle w:val="a7"/>
        <w:spacing w:before="0" w:beforeAutospacing="0" w:after="0" w:afterAutospacing="0" w:line="30" w:lineRule="atLeast"/>
        <w:rPr>
          <w:rFonts w:eastAsia="仿宋"/>
        </w:rPr>
      </w:pPr>
      <w:r>
        <w:rPr>
          <w:rFonts w:ascii="仿宋" w:eastAsia="仿宋" w:hAnsi="仿宋" w:cs="仿宋" w:hint="eastAsia"/>
          <w:color w:val="000000"/>
          <w:sz w:val="28"/>
          <w:szCs w:val="28"/>
          <w:shd w:val="clear" w:color="auto" w:fill="FFFFFF"/>
        </w:rPr>
        <w:t>联系电话：</w:t>
      </w:r>
      <w:r>
        <w:rPr>
          <w:rFonts w:ascii="仿宋" w:eastAsia="仿宋" w:hAnsi="仿宋" w:cs="仿宋" w:hint="eastAsia"/>
          <w:color w:val="000000"/>
          <w:sz w:val="28"/>
          <w:szCs w:val="28"/>
          <w:shd w:val="clear" w:color="auto" w:fill="FFFFFF"/>
        </w:rPr>
        <w:t xml:space="preserve"> </w:t>
      </w:r>
    </w:p>
    <w:p w:rsidR="008E238A" w:rsidRDefault="00726CF2">
      <w:pPr>
        <w:numPr>
          <w:ilvl w:val="0"/>
          <w:numId w:val="1"/>
        </w:num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项目名称：</w:t>
      </w:r>
      <w:r>
        <w:rPr>
          <w:rFonts w:ascii="仿宋" w:eastAsia="仿宋" w:hAnsi="仿宋" w:cs="仿宋" w:hint="eastAsia"/>
          <w:color w:val="000000"/>
          <w:sz w:val="28"/>
          <w:szCs w:val="28"/>
          <w:shd w:val="clear" w:color="auto" w:fill="FFFFFF"/>
        </w:rPr>
        <w:t>2025</w:t>
      </w:r>
      <w:r>
        <w:rPr>
          <w:rFonts w:ascii="仿宋" w:eastAsia="仿宋" w:hAnsi="仿宋" w:cs="仿宋" w:hint="eastAsia"/>
          <w:color w:val="000000"/>
          <w:sz w:val="28"/>
          <w:szCs w:val="28"/>
          <w:shd w:val="clear" w:color="auto" w:fill="FFFFFF"/>
        </w:rPr>
        <w:t>年光纤布线项目</w:t>
      </w:r>
      <w:r>
        <w:rPr>
          <w:rFonts w:ascii="仿宋" w:eastAsia="仿宋" w:hAnsi="仿宋" w:cs="仿宋" w:hint="eastAsia"/>
          <w:color w:val="000000"/>
          <w:sz w:val="28"/>
          <w:szCs w:val="28"/>
          <w:shd w:val="clear" w:color="auto" w:fill="FFFFFF"/>
        </w:rPr>
        <w:t>。</w:t>
      </w:r>
    </w:p>
    <w:p w:rsidR="008E238A" w:rsidRDefault="00726CF2">
      <w:pPr>
        <w:numPr>
          <w:ilvl w:val="0"/>
          <w:numId w:val="1"/>
        </w:num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建设内容包括：</w:t>
      </w:r>
    </w:p>
    <w:p w:rsidR="008E238A" w:rsidRDefault="00726CF2">
      <w:pPr>
        <w:numPr>
          <w:ilvl w:val="1"/>
          <w:numId w:val="1"/>
        </w:numPr>
        <w:spacing w:line="360" w:lineRule="auto"/>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服务内容概述：</w:t>
      </w:r>
    </w:p>
    <w:p w:rsidR="008E238A" w:rsidRDefault="00726CF2">
      <w:pPr>
        <w:numPr>
          <w:ilvl w:val="2"/>
          <w:numId w:val="1"/>
        </w:numPr>
        <w:spacing w:line="360" w:lineRule="auto"/>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门诊楼十一层中心机房与内科楼十四层中心机房之间的光纤布线一条</w:t>
      </w:r>
      <w:r>
        <w:rPr>
          <w:rFonts w:ascii="仿宋" w:eastAsia="仿宋" w:hAnsi="仿宋" w:cs="仿宋" w:hint="eastAsia"/>
          <w:color w:val="000000"/>
          <w:sz w:val="28"/>
          <w:szCs w:val="28"/>
          <w:shd w:val="clear" w:color="auto" w:fill="FFFFFF"/>
        </w:rPr>
        <w:t>48</w:t>
      </w:r>
      <w:r>
        <w:rPr>
          <w:rFonts w:ascii="仿宋" w:eastAsia="仿宋" w:hAnsi="仿宋" w:cs="仿宋" w:hint="eastAsia"/>
          <w:color w:val="000000"/>
          <w:sz w:val="28"/>
          <w:szCs w:val="28"/>
          <w:shd w:val="clear" w:color="auto" w:fill="FFFFFF"/>
        </w:rPr>
        <w:t>芯单模光纤。</w:t>
      </w:r>
    </w:p>
    <w:p w:rsidR="008E238A" w:rsidRDefault="00726CF2">
      <w:pPr>
        <w:numPr>
          <w:ilvl w:val="2"/>
          <w:numId w:val="1"/>
        </w:numPr>
        <w:spacing w:line="360" w:lineRule="auto"/>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后勤楼到内科楼十四层核心机房需要拉一根</w:t>
      </w:r>
      <w:r>
        <w:rPr>
          <w:rFonts w:ascii="仿宋" w:eastAsia="仿宋" w:hAnsi="仿宋" w:cs="仿宋" w:hint="eastAsia"/>
          <w:color w:val="000000"/>
          <w:sz w:val="28"/>
          <w:szCs w:val="28"/>
          <w:shd w:val="clear" w:color="auto" w:fill="FFFFFF"/>
        </w:rPr>
        <w:t>8</w:t>
      </w:r>
      <w:r>
        <w:rPr>
          <w:rFonts w:ascii="仿宋" w:eastAsia="仿宋" w:hAnsi="仿宋" w:cs="仿宋" w:hint="eastAsia"/>
          <w:color w:val="000000"/>
          <w:sz w:val="28"/>
          <w:szCs w:val="28"/>
          <w:shd w:val="clear" w:color="auto" w:fill="FFFFFF"/>
        </w:rPr>
        <w:t>芯多模光纤。</w:t>
      </w:r>
    </w:p>
    <w:p w:rsidR="008E238A" w:rsidRDefault="00726CF2">
      <w:pPr>
        <w:numPr>
          <w:ilvl w:val="2"/>
          <w:numId w:val="1"/>
        </w:numPr>
        <w:spacing w:line="360" w:lineRule="auto"/>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根据医院院区内户外电源线以及光缆线统一规划。</w:t>
      </w:r>
      <w:r>
        <w:rPr>
          <w:rFonts w:ascii="仿宋" w:eastAsia="仿宋" w:hAnsi="仿宋" w:cs="仿宋" w:hint="eastAsia"/>
          <w:color w:val="000000"/>
          <w:sz w:val="28"/>
          <w:szCs w:val="28"/>
          <w:shd w:val="clear" w:color="auto" w:fill="FFFFFF"/>
        </w:rPr>
        <w:t>B</w:t>
      </w:r>
      <w:r>
        <w:rPr>
          <w:rFonts w:ascii="仿宋" w:eastAsia="仿宋" w:hAnsi="仿宋" w:cs="仿宋" w:hint="eastAsia"/>
          <w:color w:val="000000"/>
          <w:sz w:val="28"/>
          <w:szCs w:val="28"/>
          <w:shd w:val="clear" w:color="auto" w:fill="FFFFFF"/>
        </w:rPr>
        <w:t>楼光纤线路改造，需要改光纤线路</w:t>
      </w:r>
    </w:p>
    <w:p w:rsidR="008E238A" w:rsidRDefault="00726CF2">
      <w:pPr>
        <w:numPr>
          <w:ilvl w:val="2"/>
          <w:numId w:val="1"/>
        </w:numPr>
        <w:spacing w:line="360" w:lineRule="auto"/>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奥体院区食堂活动房到主楼十层机房之间铺设一条</w:t>
      </w:r>
      <w:r>
        <w:rPr>
          <w:rFonts w:ascii="仿宋" w:eastAsia="仿宋" w:hAnsi="仿宋" w:cs="仿宋" w:hint="eastAsia"/>
          <w:color w:val="000000"/>
          <w:sz w:val="28"/>
          <w:szCs w:val="28"/>
          <w:shd w:val="clear" w:color="auto" w:fill="FFFFFF"/>
        </w:rPr>
        <w:t>12</w:t>
      </w:r>
      <w:r>
        <w:rPr>
          <w:rFonts w:ascii="仿宋" w:eastAsia="仿宋" w:hAnsi="仿宋" w:cs="仿宋" w:hint="eastAsia"/>
          <w:color w:val="000000"/>
          <w:sz w:val="28"/>
          <w:szCs w:val="28"/>
          <w:shd w:val="clear" w:color="auto" w:fill="FFFFFF"/>
        </w:rPr>
        <w:t>芯多模光纤</w:t>
      </w:r>
    </w:p>
    <w:p w:rsidR="008E238A" w:rsidRDefault="00726CF2">
      <w:pPr>
        <w:numPr>
          <w:ilvl w:val="2"/>
          <w:numId w:val="1"/>
        </w:numPr>
        <w:spacing w:line="360" w:lineRule="auto"/>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门诊十一层机房到旧体检中心之间铺设一条</w:t>
      </w:r>
      <w:r>
        <w:rPr>
          <w:rFonts w:ascii="仿宋" w:eastAsia="仿宋" w:hAnsi="仿宋" w:cs="仿宋" w:hint="eastAsia"/>
          <w:color w:val="000000"/>
          <w:sz w:val="28"/>
          <w:szCs w:val="28"/>
          <w:shd w:val="clear" w:color="auto" w:fill="FFFFFF"/>
        </w:rPr>
        <w:t>48</w:t>
      </w:r>
      <w:r>
        <w:rPr>
          <w:rFonts w:ascii="仿宋" w:eastAsia="仿宋" w:hAnsi="仿宋" w:cs="仿宋" w:hint="eastAsia"/>
          <w:color w:val="000000"/>
          <w:sz w:val="28"/>
          <w:szCs w:val="28"/>
          <w:shd w:val="clear" w:color="auto" w:fill="FFFFFF"/>
        </w:rPr>
        <w:t>芯光纤</w:t>
      </w:r>
    </w:p>
    <w:p w:rsidR="008E238A" w:rsidRDefault="00726CF2">
      <w:pPr>
        <w:numPr>
          <w:ilvl w:val="2"/>
          <w:numId w:val="1"/>
        </w:numPr>
        <w:spacing w:line="360" w:lineRule="auto"/>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门诊十一层机房到科教楼一层汇聚机房之间铺设一条</w:t>
      </w:r>
      <w:r>
        <w:rPr>
          <w:rFonts w:ascii="仿宋" w:eastAsia="仿宋" w:hAnsi="仿宋" w:cs="仿宋" w:hint="eastAsia"/>
          <w:color w:val="000000"/>
          <w:sz w:val="28"/>
          <w:szCs w:val="28"/>
          <w:shd w:val="clear" w:color="auto" w:fill="FFFFFF"/>
        </w:rPr>
        <w:t>48</w:t>
      </w:r>
      <w:r>
        <w:rPr>
          <w:rFonts w:ascii="仿宋" w:eastAsia="仿宋" w:hAnsi="仿宋" w:cs="仿宋" w:hint="eastAsia"/>
          <w:color w:val="000000"/>
          <w:sz w:val="28"/>
          <w:szCs w:val="28"/>
          <w:shd w:val="clear" w:color="auto" w:fill="FFFFFF"/>
        </w:rPr>
        <w:t>芯单模光纤</w:t>
      </w:r>
    </w:p>
    <w:p w:rsidR="008E238A" w:rsidRDefault="00726CF2">
      <w:pPr>
        <w:numPr>
          <w:ilvl w:val="2"/>
          <w:numId w:val="1"/>
        </w:numPr>
        <w:spacing w:line="360" w:lineRule="auto"/>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服务地点：福建医科大学附属第一医院</w:t>
      </w:r>
      <w:r>
        <w:rPr>
          <w:rFonts w:ascii="仿宋" w:eastAsia="仿宋" w:hAnsi="仿宋" w:cs="仿宋" w:hint="eastAsia"/>
          <w:color w:val="000000"/>
          <w:sz w:val="28"/>
          <w:szCs w:val="28"/>
          <w:shd w:val="clear" w:color="auto" w:fill="FFFFFF"/>
        </w:rPr>
        <w:t>茶亭院区、奥体院区</w:t>
      </w:r>
      <w:r>
        <w:rPr>
          <w:rFonts w:ascii="仿宋" w:eastAsia="仿宋" w:hAnsi="仿宋" w:cs="仿宋" w:hint="eastAsia"/>
          <w:color w:val="000000"/>
          <w:sz w:val="28"/>
          <w:szCs w:val="28"/>
          <w:shd w:val="clear" w:color="auto" w:fill="FFFFFF"/>
        </w:rPr>
        <w:t>。</w:t>
      </w:r>
    </w:p>
    <w:p w:rsidR="008E238A" w:rsidRDefault="00726CF2">
      <w:pPr>
        <w:numPr>
          <w:ilvl w:val="2"/>
          <w:numId w:val="1"/>
        </w:numPr>
        <w:spacing w:line="360" w:lineRule="auto"/>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现场勘察：根据勘察结果，报价单位详细记录了现场的施工条件、施工环境及现有管线分布情况。勘察过程中，报价单位还与现场</w:t>
      </w:r>
      <w:r>
        <w:rPr>
          <w:rFonts w:ascii="仿宋" w:eastAsia="仿宋" w:hAnsi="仿宋" w:cs="仿宋" w:hint="eastAsia"/>
          <w:color w:val="000000"/>
          <w:sz w:val="28"/>
          <w:szCs w:val="28"/>
          <w:shd w:val="clear" w:color="auto" w:fill="FFFFFF"/>
        </w:rPr>
        <w:lastRenderedPageBreak/>
        <w:t>管理人员进行了沟通，并依据现场勘察情况给出了具体报价清单。</w:t>
      </w:r>
    </w:p>
    <w:p w:rsidR="008E238A" w:rsidRDefault="00726CF2">
      <w:pPr>
        <w:numPr>
          <w:ilvl w:val="0"/>
          <w:numId w:val="1"/>
        </w:num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建设周期：</w:t>
      </w:r>
      <w:r>
        <w:rPr>
          <w:rFonts w:ascii="仿宋" w:eastAsia="仿宋" w:hAnsi="仿宋" w:cs="仿宋" w:hint="eastAsia"/>
          <w:color w:val="000000"/>
          <w:sz w:val="28"/>
          <w:szCs w:val="28"/>
          <w:shd w:val="clear" w:color="auto" w:fill="FFFFFF"/>
        </w:rPr>
        <w:t>1</w:t>
      </w:r>
      <w:r>
        <w:rPr>
          <w:rFonts w:ascii="仿宋" w:eastAsia="仿宋" w:hAnsi="仿宋" w:cs="仿宋" w:hint="eastAsia"/>
          <w:color w:val="000000"/>
          <w:sz w:val="28"/>
          <w:szCs w:val="28"/>
          <w:shd w:val="clear" w:color="auto" w:fill="FFFFFF"/>
        </w:rPr>
        <w:t>个月</w:t>
      </w:r>
    </w:p>
    <w:p w:rsidR="008E238A" w:rsidRDefault="00726CF2">
      <w:pPr>
        <w:numPr>
          <w:ilvl w:val="0"/>
          <w:numId w:val="1"/>
        </w:num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报价应包括完成本项目建设内容所需的全部费用。</w:t>
      </w:r>
    </w:p>
    <w:p w:rsidR="008E238A" w:rsidRDefault="00726CF2">
      <w:pPr>
        <w:numPr>
          <w:ilvl w:val="0"/>
          <w:numId w:val="1"/>
        </w:num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报价人的材料</w:t>
      </w:r>
    </w:p>
    <w:p w:rsidR="008E238A" w:rsidRDefault="00726CF2">
      <w:pPr>
        <w:pStyle w:val="a7"/>
        <w:spacing w:before="0" w:beforeAutospacing="0" w:after="0" w:afterAutospacing="0" w:line="30" w:lineRule="atLeast"/>
        <w:ind w:firstLine="555"/>
      </w:pPr>
      <w:r>
        <w:rPr>
          <w:rFonts w:ascii="仿宋" w:eastAsia="仿宋" w:hAnsi="仿宋" w:cs="仿宋" w:hint="eastAsia"/>
          <w:color w:val="000000"/>
          <w:sz w:val="28"/>
          <w:szCs w:val="28"/>
          <w:shd w:val="clear" w:color="auto" w:fill="FFFFFF"/>
        </w:rPr>
        <w:t>1</w:t>
      </w:r>
      <w:r>
        <w:rPr>
          <w:rFonts w:ascii="仿宋" w:eastAsia="仿宋" w:hAnsi="仿宋" w:cs="仿宋" w:hint="eastAsia"/>
          <w:color w:val="000000"/>
          <w:sz w:val="28"/>
          <w:szCs w:val="28"/>
          <w:shd w:val="clear" w:color="auto" w:fill="FFFFFF"/>
        </w:rPr>
        <w:t>．营业执照复印件、法人授权书。</w:t>
      </w:r>
    </w:p>
    <w:p w:rsidR="008E238A" w:rsidRDefault="00726CF2">
      <w:pPr>
        <w:pStyle w:val="a7"/>
        <w:spacing w:before="0" w:beforeAutospacing="0" w:after="0" w:afterAutospacing="0" w:line="30" w:lineRule="atLeast"/>
        <w:ind w:firstLine="555"/>
      </w:pPr>
      <w:r>
        <w:rPr>
          <w:rFonts w:ascii="仿宋" w:eastAsia="仿宋" w:hAnsi="仿宋" w:cs="仿宋" w:hint="eastAsia"/>
          <w:color w:val="000000"/>
          <w:sz w:val="28"/>
          <w:szCs w:val="28"/>
          <w:shd w:val="clear" w:color="auto" w:fill="FFFFFF"/>
        </w:rPr>
        <w:t>2</w:t>
      </w:r>
      <w:r>
        <w:rPr>
          <w:rFonts w:ascii="仿宋" w:eastAsia="仿宋" w:hAnsi="仿宋" w:cs="仿宋" w:hint="eastAsia"/>
          <w:color w:val="000000"/>
          <w:sz w:val="28"/>
          <w:szCs w:val="28"/>
          <w:shd w:val="clear" w:color="auto" w:fill="FFFFFF"/>
        </w:rPr>
        <w:t>．项目建设内容及参数、服务方案及建设周期、</w:t>
      </w:r>
      <w:r>
        <w:rPr>
          <w:rFonts w:ascii="仿宋" w:eastAsia="仿宋" w:hAnsi="仿宋" w:cs="仿宋" w:hint="eastAsia"/>
          <w:color w:val="000000"/>
          <w:sz w:val="28"/>
          <w:szCs w:val="28"/>
          <w:shd w:val="clear" w:color="auto" w:fill="FFFFFF"/>
        </w:rPr>
        <w:t>现场勘察确认书、</w:t>
      </w:r>
      <w:r>
        <w:rPr>
          <w:rFonts w:ascii="仿宋" w:eastAsia="仿宋" w:hAnsi="仿宋" w:cs="仿宋" w:hint="eastAsia"/>
          <w:color w:val="000000"/>
          <w:sz w:val="28"/>
          <w:szCs w:val="28"/>
          <w:shd w:val="clear" w:color="auto" w:fill="FFFFFF"/>
        </w:rPr>
        <w:t>报价文件等出具证明材料。</w:t>
      </w:r>
    </w:p>
    <w:p w:rsidR="008E238A" w:rsidRDefault="00726CF2">
      <w:pPr>
        <w:pStyle w:val="a7"/>
        <w:spacing w:before="0" w:beforeAutospacing="0" w:after="0" w:afterAutospacing="0" w:line="30" w:lineRule="atLeast"/>
        <w:ind w:firstLine="555"/>
      </w:pPr>
      <w:r>
        <w:rPr>
          <w:rFonts w:ascii="仿宋" w:eastAsia="仿宋" w:hAnsi="仿宋" w:cs="仿宋" w:hint="eastAsia"/>
          <w:color w:val="000000"/>
          <w:sz w:val="28"/>
          <w:szCs w:val="28"/>
          <w:shd w:val="clear" w:color="auto" w:fill="FFFFFF"/>
        </w:rPr>
        <w:t>3</w:t>
      </w:r>
      <w:r>
        <w:rPr>
          <w:rFonts w:ascii="仿宋" w:eastAsia="仿宋" w:hAnsi="仿宋" w:cs="仿宋" w:hint="eastAsia"/>
          <w:color w:val="000000"/>
          <w:sz w:val="28"/>
          <w:szCs w:val="28"/>
          <w:shd w:val="clear" w:color="auto" w:fill="FFFFFF"/>
        </w:rPr>
        <w:t>．材料需加盖公章。</w:t>
      </w:r>
    </w:p>
    <w:p w:rsidR="008E238A" w:rsidRDefault="00726CF2">
      <w:pPr>
        <w:numPr>
          <w:ilvl w:val="0"/>
          <w:numId w:val="1"/>
        </w:num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报名方式：网上报名</w:t>
      </w:r>
    </w:p>
    <w:p w:rsidR="008E238A" w:rsidRDefault="00726CF2">
      <w:pPr>
        <w:pStyle w:val="a7"/>
        <w:spacing w:before="0" w:beforeAutospacing="0" w:after="0" w:afterAutospacing="0" w:line="30" w:lineRule="atLeast"/>
        <w:ind w:firstLine="555"/>
      </w:pPr>
      <w:r>
        <w:rPr>
          <w:rFonts w:ascii="仿宋" w:eastAsia="仿宋" w:hAnsi="仿宋" w:cs="仿宋" w:hint="eastAsia"/>
          <w:color w:val="000000"/>
          <w:sz w:val="28"/>
          <w:szCs w:val="28"/>
          <w:shd w:val="clear" w:color="auto" w:fill="FFFFFF"/>
        </w:rPr>
        <w:t>供应商可下载客户端进行用户注册，注册成功后登录到供应商客户端，可根据医院发布的信息参加医院的项目报名，填写相应的信息及材料上传（供应商客户端下载链接：</w:t>
      </w:r>
      <w:r>
        <w:rPr>
          <w:rFonts w:ascii="仿宋" w:eastAsia="仿宋" w:hAnsi="仿宋" w:cs="仿宋" w:hint="eastAsia"/>
          <w:color w:val="000000"/>
          <w:sz w:val="28"/>
          <w:szCs w:val="28"/>
          <w:shd w:val="clear" w:color="auto" w:fill="FFFFFF"/>
        </w:rPr>
        <w:t>https://pan.baidu.com/s/19zlIljhpauN9Rb9yRBI7Fw?pwd=epm7   </w:t>
      </w:r>
      <w:r>
        <w:rPr>
          <w:rFonts w:ascii="仿宋" w:eastAsia="仿宋" w:hAnsi="仿宋" w:cs="仿宋" w:hint="eastAsia"/>
          <w:color w:val="000000"/>
          <w:sz w:val="28"/>
          <w:szCs w:val="28"/>
          <w:shd w:val="clear" w:color="auto" w:fill="FFFFFF"/>
        </w:rPr>
        <w:t>提取码：</w:t>
      </w:r>
      <w:r>
        <w:rPr>
          <w:rFonts w:ascii="仿宋" w:eastAsia="仿宋" w:hAnsi="仿宋" w:cs="仿宋" w:hint="eastAsia"/>
          <w:color w:val="000000"/>
          <w:sz w:val="28"/>
          <w:szCs w:val="28"/>
          <w:shd w:val="clear" w:color="auto" w:fill="FFFFFF"/>
        </w:rPr>
        <w:t>epm7</w:t>
      </w:r>
      <w:r>
        <w:rPr>
          <w:rFonts w:ascii="仿宋" w:eastAsia="仿宋" w:hAnsi="仿宋" w:cs="仿宋" w:hint="eastAsia"/>
          <w:color w:val="000000"/>
          <w:sz w:val="28"/>
          <w:szCs w:val="28"/>
          <w:shd w:val="clear" w:color="auto" w:fill="FFFFFF"/>
        </w:rPr>
        <w:t>）</w:t>
      </w:r>
    </w:p>
    <w:p w:rsidR="008E238A" w:rsidRDefault="00726CF2">
      <w:pPr>
        <w:pStyle w:val="a7"/>
        <w:spacing w:before="0" w:beforeAutospacing="0" w:after="0" w:afterAutospacing="0" w:line="30" w:lineRule="atLeast"/>
        <w:ind w:firstLine="555"/>
      </w:pPr>
      <w:r>
        <w:rPr>
          <w:rFonts w:ascii="仿宋" w:eastAsia="仿宋" w:hAnsi="仿宋" w:cs="仿宋" w:hint="eastAsia"/>
          <w:color w:val="000000"/>
          <w:sz w:val="28"/>
          <w:szCs w:val="28"/>
          <w:shd w:val="clear" w:color="auto" w:fill="FFFFFF"/>
        </w:rPr>
        <w:t>报价文件提交截止时间：</w:t>
      </w:r>
      <w:r>
        <w:rPr>
          <w:rFonts w:ascii="仿宋" w:eastAsia="仿宋" w:hAnsi="仿宋" w:cs="仿宋" w:hint="eastAsia"/>
          <w:color w:val="000000"/>
          <w:sz w:val="28"/>
          <w:szCs w:val="28"/>
          <w:shd w:val="clear" w:color="auto" w:fill="FFFFFF"/>
        </w:rPr>
        <w:t>2025</w:t>
      </w:r>
      <w:r>
        <w:rPr>
          <w:rFonts w:ascii="仿宋" w:eastAsia="仿宋" w:hAnsi="仿宋" w:cs="仿宋" w:hint="eastAsia"/>
          <w:color w:val="000000"/>
          <w:sz w:val="28"/>
          <w:szCs w:val="28"/>
          <w:shd w:val="clear" w:color="auto" w:fill="FFFFFF"/>
        </w:rPr>
        <w:t>年</w:t>
      </w:r>
      <w:bookmarkStart w:id="0" w:name="_GoBack"/>
      <w:bookmarkEnd w:id="0"/>
      <w:r w:rsidR="00C65331">
        <w:rPr>
          <w:rFonts w:ascii="仿宋" w:eastAsia="仿宋" w:hAnsi="仿宋" w:cs="仿宋"/>
          <w:color w:val="000000"/>
          <w:sz w:val="28"/>
          <w:szCs w:val="28"/>
          <w:shd w:val="clear" w:color="auto" w:fill="FFFFFF"/>
        </w:rPr>
        <w:t>3</w:t>
      </w:r>
      <w:r>
        <w:rPr>
          <w:rFonts w:ascii="仿宋" w:eastAsia="仿宋" w:hAnsi="仿宋" w:cs="仿宋" w:hint="eastAsia"/>
          <w:color w:val="000000"/>
          <w:sz w:val="28"/>
          <w:szCs w:val="28"/>
          <w:shd w:val="clear" w:color="auto" w:fill="FFFFFF"/>
        </w:rPr>
        <w:t>月</w:t>
      </w:r>
      <w:r>
        <w:rPr>
          <w:rFonts w:ascii="仿宋" w:eastAsia="仿宋" w:hAnsi="仿宋" w:cs="仿宋" w:hint="eastAsia"/>
          <w:color w:val="000000"/>
          <w:sz w:val="28"/>
          <w:szCs w:val="28"/>
          <w:shd w:val="clear" w:color="auto" w:fill="FFFFFF"/>
        </w:rPr>
        <w:t xml:space="preserve"> </w:t>
      </w:r>
      <w:r w:rsidR="00C65331">
        <w:rPr>
          <w:rFonts w:ascii="仿宋" w:eastAsia="仿宋" w:hAnsi="仿宋" w:cs="仿宋"/>
          <w:color w:val="000000"/>
          <w:sz w:val="28"/>
          <w:szCs w:val="28"/>
          <w:shd w:val="clear" w:color="auto" w:fill="FFFFFF"/>
        </w:rPr>
        <w:t>5</w:t>
      </w:r>
      <w:r>
        <w:rPr>
          <w:rFonts w:ascii="仿宋" w:eastAsia="仿宋" w:hAnsi="仿宋" w:cs="仿宋" w:hint="eastAsia"/>
          <w:color w:val="000000"/>
          <w:sz w:val="28"/>
          <w:szCs w:val="28"/>
          <w:shd w:val="clear" w:color="auto" w:fill="FFFFFF"/>
        </w:rPr>
        <w:t>日</w:t>
      </w:r>
    </w:p>
    <w:p w:rsidR="008E238A" w:rsidRDefault="008E238A">
      <w:pPr>
        <w:spacing w:line="360" w:lineRule="auto"/>
        <w:ind w:firstLineChars="200" w:firstLine="560"/>
        <w:rPr>
          <w:rFonts w:ascii="仿宋" w:eastAsia="仿宋" w:hAnsi="仿宋" w:cs="仿宋"/>
          <w:color w:val="000000"/>
          <w:kern w:val="0"/>
          <w:sz w:val="28"/>
          <w:szCs w:val="28"/>
        </w:rPr>
      </w:pPr>
    </w:p>
    <w:p w:rsidR="008E238A" w:rsidRDefault="008E238A">
      <w:pPr>
        <w:spacing w:line="360" w:lineRule="auto"/>
        <w:rPr>
          <w:rFonts w:ascii="仿宋" w:eastAsia="仿宋" w:hAnsi="仿宋" w:cs="仿宋"/>
          <w:color w:val="000000"/>
          <w:kern w:val="0"/>
          <w:sz w:val="28"/>
          <w:szCs w:val="28"/>
        </w:rPr>
      </w:pPr>
    </w:p>
    <w:sectPr w:rsidR="008E23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CF2" w:rsidRDefault="00726CF2"/>
  </w:endnote>
  <w:endnote w:type="continuationSeparator" w:id="0">
    <w:p w:rsidR="00726CF2" w:rsidRDefault="00726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CF2" w:rsidRDefault="00726CF2"/>
  </w:footnote>
  <w:footnote w:type="continuationSeparator" w:id="0">
    <w:p w:rsidR="00726CF2" w:rsidRDefault="00726CF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CEA3F5"/>
    <w:multiLevelType w:val="multilevel"/>
    <w:tmpl w:val="6CCEA3F5"/>
    <w:lvl w:ilvl="0">
      <w:start w:val="1"/>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lYzlkMGY0MWRiNGIxOWZlYzlhZDA3NjVmZThhM2MifQ=="/>
  </w:docVars>
  <w:rsids>
    <w:rsidRoot w:val="17577BC1"/>
    <w:rsid w:val="00023BA6"/>
    <w:rsid w:val="00050F70"/>
    <w:rsid w:val="0008620C"/>
    <w:rsid w:val="000C083F"/>
    <w:rsid w:val="001B6353"/>
    <w:rsid w:val="002273AE"/>
    <w:rsid w:val="002410E8"/>
    <w:rsid w:val="002562B3"/>
    <w:rsid w:val="0040423A"/>
    <w:rsid w:val="00417EFE"/>
    <w:rsid w:val="004F623F"/>
    <w:rsid w:val="005E4ADF"/>
    <w:rsid w:val="00726CF2"/>
    <w:rsid w:val="007E68F6"/>
    <w:rsid w:val="008E238A"/>
    <w:rsid w:val="00A1464C"/>
    <w:rsid w:val="00A258CB"/>
    <w:rsid w:val="00AD7C37"/>
    <w:rsid w:val="00B44C03"/>
    <w:rsid w:val="00C65331"/>
    <w:rsid w:val="00CD4952"/>
    <w:rsid w:val="00D842C2"/>
    <w:rsid w:val="00DF79BF"/>
    <w:rsid w:val="00E26D85"/>
    <w:rsid w:val="00ED2025"/>
    <w:rsid w:val="00F25F09"/>
    <w:rsid w:val="00FF2B35"/>
    <w:rsid w:val="01624AAF"/>
    <w:rsid w:val="02FC0C9B"/>
    <w:rsid w:val="051F06EB"/>
    <w:rsid w:val="0581200F"/>
    <w:rsid w:val="06A96081"/>
    <w:rsid w:val="0C806B68"/>
    <w:rsid w:val="11FD5C45"/>
    <w:rsid w:val="120F14AE"/>
    <w:rsid w:val="13040E01"/>
    <w:rsid w:val="15973CBB"/>
    <w:rsid w:val="17577BC1"/>
    <w:rsid w:val="1B3511D2"/>
    <w:rsid w:val="22B64E2E"/>
    <w:rsid w:val="23130F6F"/>
    <w:rsid w:val="2341058A"/>
    <w:rsid w:val="278468F4"/>
    <w:rsid w:val="2DF4175F"/>
    <w:rsid w:val="34864884"/>
    <w:rsid w:val="3BE71A09"/>
    <w:rsid w:val="3C162E4E"/>
    <w:rsid w:val="3EAD1927"/>
    <w:rsid w:val="41E64938"/>
    <w:rsid w:val="420A064F"/>
    <w:rsid w:val="42A47894"/>
    <w:rsid w:val="45BA3ABD"/>
    <w:rsid w:val="49C23DA2"/>
    <w:rsid w:val="53F42C3F"/>
    <w:rsid w:val="55230AEC"/>
    <w:rsid w:val="565405AF"/>
    <w:rsid w:val="5714693E"/>
    <w:rsid w:val="60F227E0"/>
    <w:rsid w:val="616E5F16"/>
    <w:rsid w:val="62CC58CE"/>
    <w:rsid w:val="658D051B"/>
    <w:rsid w:val="65BB7BDE"/>
    <w:rsid w:val="66D67BFF"/>
    <w:rsid w:val="6D7E14B2"/>
    <w:rsid w:val="79C448C5"/>
    <w:rsid w:val="7B931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DDF0D"/>
  <w15:docId w15:val="{86BE961A-8868-4931-95CB-6EB7A452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8">
    <w:name w:val="Strong"/>
    <w:basedOn w:val="a0"/>
    <w:qFormat/>
    <w:rPr>
      <w:b/>
    </w:rPr>
  </w:style>
  <w:style w:type="character" w:styleId="a9">
    <w:name w:val="Hyperlink"/>
    <w:basedOn w:val="a0"/>
    <w:qFormat/>
    <w:rPr>
      <w:color w:val="0000FF"/>
      <w:u w:val="single"/>
    </w:rPr>
  </w:style>
  <w:style w:type="paragraph" w:styleId="aa">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FYUSER</cp:lastModifiedBy>
  <cp:revision>2</cp:revision>
  <dcterms:created xsi:type="dcterms:W3CDTF">2026-03-02T08:06:00Z</dcterms:created>
  <dcterms:modified xsi:type="dcterms:W3CDTF">2026-03-02T08:06:00Z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0C1F2E27C0F44BE4BF0619769872A781_13</vt:lpwstr>
  </property>
  <property fmtid="{D5CDD505-2E9C-101B-9397-08002B2CF9AE}" pid="4" name="KSOTemplateDocerSaveRecord">
    <vt:lpwstr>eyJoZGlkIjoiMDFkZmVhNGVjMGQ4OGMwZDI0MjZkODVkZTBkOTFjZjAiLCJ1c2VySWQiOiI0MDczOTg2NDMifQ==</vt:lpwstr>
  </property>
</Properties>
</file>