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67AB" w14:textId="24F997CA" w:rsidR="00224ED4"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仿宋" w:eastAsia="仿宋" w:hAnsi="仿宋" w:cs="宋体"/>
          <w:b/>
          <w:bCs/>
          <w:color w:val="393939"/>
          <w:kern w:val="0"/>
          <w:sz w:val="72"/>
          <w:szCs w:val="72"/>
        </w:rPr>
        <w:t>福建省政府采购</w:t>
      </w:r>
    </w:p>
    <w:p w14:paraId="1C6E2852" w14:textId="70FFEB7A"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仿宋" w:eastAsia="仿宋" w:hAnsi="仿宋" w:cs="宋体"/>
          <w:b/>
          <w:bCs/>
          <w:color w:val="393939"/>
          <w:kern w:val="0"/>
          <w:sz w:val="72"/>
          <w:szCs w:val="72"/>
        </w:rPr>
        <w:t>货物和服务项目</w:t>
      </w:r>
    </w:p>
    <w:p w14:paraId="490D9094" w14:textId="77777777"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仿宋" w:eastAsia="仿宋" w:hAnsi="仿宋" w:cs="宋体"/>
          <w:b/>
          <w:bCs/>
          <w:color w:val="393939"/>
          <w:kern w:val="0"/>
          <w:sz w:val="72"/>
          <w:szCs w:val="72"/>
        </w:rPr>
        <w:t>公开招标文件</w:t>
      </w:r>
    </w:p>
    <w:p w14:paraId="28705FD9" w14:textId="277DF628" w:rsidR="00604EF3" w:rsidRPr="00604EF3" w:rsidRDefault="00FB5B50" w:rsidP="00FB5B50">
      <w:pPr>
        <w:shd w:val="clear" w:color="auto" w:fill="FFFFFF"/>
        <w:spacing w:before="75" w:after="75" w:line="240" w:lineRule="auto"/>
        <w:jc w:val="center"/>
        <w:rPr>
          <w:rFonts w:ascii="仿宋" w:eastAsia="仿宋" w:hAnsi="仿宋" w:cs="宋体"/>
          <w:color w:val="393939"/>
          <w:kern w:val="0"/>
          <w:sz w:val="20"/>
          <w:szCs w:val="20"/>
        </w:rPr>
      </w:pPr>
      <w:r>
        <w:rPr>
          <w:rFonts w:ascii="Calibri" w:eastAsia="仿宋" w:hAnsi="Calibri" w:cs="Calibri" w:hint="eastAsia"/>
          <w:b/>
          <w:bCs/>
          <w:color w:val="393939"/>
          <w:kern w:val="0"/>
          <w:sz w:val="72"/>
          <w:szCs w:val="72"/>
        </w:rPr>
        <w:t>预公告版</w:t>
      </w:r>
    </w:p>
    <w:p w14:paraId="7A19D8C0" w14:textId="77777777"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4C9D448C"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485B8002" w14:textId="77777777"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p>
    <w:p w14:paraId="794A9BB3" w14:textId="77777777" w:rsidR="00604EF3" w:rsidRPr="00604EF3" w:rsidRDefault="00604EF3" w:rsidP="00604EF3">
      <w:pPr>
        <w:shd w:val="clear" w:color="auto" w:fill="FFFFFF"/>
        <w:spacing w:before="75" w:after="75" w:line="240" w:lineRule="auto"/>
        <w:ind w:firstLine="1050"/>
        <w:rPr>
          <w:rFonts w:ascii="仿宋" w:eastAsia="仿宋" w:hAnsi="仿宋" w:cs="宋体"/>
          <w:color w:val="393939"/>
          <w:kern w:val="0"/>
          <w:sz w:val="20"/>
          <w:szCs w:val="20"/>
        </w:rPr>
      </w:pP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项目名称：滨海院区神经外科手术导航定位系统货物类采购项目</w:t>
      </w:r>
    </w:p>
    <w:p w14:paraId="3E440D1A"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53B767A6" w14:textId="77777777" w:rsidR="00604EF3" w:rsidRPr="00604EF3" w:rsidRDefault="00604EF3" w:rsidP="00604EF3">
      <w:pPr>
        <w:shd w:val="clear" w:color="auto" w:fill="FFFFFF"/>
        <w:spacing w:before="75" w:after="75" w:line="240" w:lineRule="auto"/>
        <w:ind w:firstLine="1050"/>
        <w:rPr>
          <w:rFonts w:ascii="仿宋" w:eastAsia="仿宋" w:hAnsi="仿宋" w:cs="宋体"/>
          <w:color w:val="393939"/>
          <w:kern w:val="0"/>
          <w:sz w:val="20"/>
          <w:szCs w:val="20"/>
        </w:rPr>
      </w:pP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备案编号：K-YDFYH-GK-202211-B2731-IDN</w:t>
      </w:r>
    </w:p>
    <w:p w14:paraId="3E1036E7"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0F170F77" w14:textId="77777777" w:rsidR="00604EF3" w:rsidRPr="00604EF3" w:rsidRDefault="00604EF3" w:rsidP="00604EF3">
      <w:pPr>
        <w:shd w:val="clear" w:color="auto" w:fill="FFFFFF"/>
        <w:spacing w:before="75" w:after="75" w:line="240" w:lineRule="auto"/>
        <w:ind w:firstLine="1050"/>
        <w:rPr>
          <w:rFonts w:ascii="仿宋" w:eastAsia="仿宋" w:hAnsi="仿宋" w:cs="宋体"/>
          <w:color w:val="393939"/>
          <w:kern w:val="0"/>
          <w:sz w:val="20"/>
          <w:szCs w:val="20"/>
        </w:rPr>
      </w:pP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项目编号：[3500]FJSXZB[GK]2022049</w:t>
      </w:r>
      <w:r w:rsidRPr="00604EF3">
        <w:rPr>
          <w:rFonts w:ascii="仿宋" w:eastAsia="仿宋" w:hAnsi="仿宋" w:cs="宋体"/>
          <w:b/>
          <w:bCs/>
          <w:color w:val="393939"/>
          <w:kern w:val="0"/>
          <w:sz w:val="30"/>
          <w:szCs w:val="30"/>
        </w:rPr>
        <w:br/>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r w:rsidRPr="00604EF3">
        <w:rPr>
          <w:rFonts w:ascii="仿宋" w:eastAsia="仿宋" w:hAnsi="仿宋" w:cs="宋体"/>
          <w:b/>
          <w:bCs/>
          <w:color w:val="393939"/>
          <w:kern w:val="0"/>
          <w:sz w:val="30"/>
          <w:szCs w:val="30"/>
        </w:rPr>
        <w:t xml:space="preserve"> </w:t>
      </w:r>
      <w:r w:rsidRPr="00604EF3">
        <w:rPr>
          <w:rFonts w:ascii="Calibri" w:eastAsia="仿宋" w:hAnsi="Calibri" w:cs="Calibri"/>
          <w:b/>
          <w:bCs/>
          <w:color w:val="393939"/>
          <w:kern w:val="0"/>
          <w:sz w:val="30"/>
          <w:szCs w:val="30"/>
        </w:rPr>
        <w:t> </w:t>
      </w:r>
    </w:p>
    <w:p w14:paraId="02B91004"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10A81D62"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b/>
          <w:bCs/>
          <w:color w:val="393939"/>
          <w:kern w:val="0"/>
          <w:sz w:val="29"/>
          <w:szCs w:val="29"/>
        </w:rPr>
        <w:t> </w:t>
      </w:r>
    </w:p>
    <w:p w14:paraId="1C7BE75D" w14:textId="77777777"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p>
    <w:p w14:paraId="58678C16" w14:textId="77777777" w:rsidR="00604EF3" w:rsidRPr="00604EF3" w:rsidRDefault="00604EF3" w:rsidP="00604EF3">
      <w:pPr>
        <w:spacing w:line="240" w:lineRule="auto"/>
        <w:rPr>
          <w:rFonts w:ascii="仿宋" w:eastAsia="仿宋" w:hAnsi="仿宋" w:cs="宋体"/>
          <w:kern w:val="0"/>
          <w:sz w:val="24"/>
          <w:szCs w:val="24"/>
        </w:rPr>
      </w:pPr>
      <w:r w:rsidRPr="00604EF3">
        <w:rPr>
          <w:rFonts w:ascii="Calibri" w:eastAsia="仿宋" w:hAnsi="Calibri" w:cs="Calibri"/>
          <w:color w:val="393939"/>
          <w:kern w:val="0"/>
          <w:sz w:val="20"/>
          <w:szCs w:val="20"/>
          <w:shd w:val="clear" w:color="auto" w:fill="FFFFFF"/>
        </w:rPr>
        <w:t> </w:t>
      </w:r>
    </w:p>
    <w:p w14:paraId="177615C4" w14:textId="0A19F263" w:rsidR="00604EF3" w:rsidRPr="00604EF3" w:rsidRDefault="00604EF3" w:rsidP="00604EF3">
      <w:pPr>
        <w:shd w:val="clear" w:color="auto" w:fill="FFFFFF"/>
        <w:spacing w:before="75" w:after="75" w:line="240" w:lineRule="auto"/>
        <w:rPr>
          <w:rFonts w:ascii="仿宋" w:eastAsia="仿宋" w:hAnsi="仿宋" w:cs="宋体"/>
          <w:color w:val="393939"/>
          <w:kern w:val="0"/>
          <w:sz w:val="20"/>
          <w:szCs w:val="20"/>
        </w:rPr>
      </w:pPr>
      <w:r w:rsidRPr="00604EF3">
        <w:rPr>
          <w:rFonts w:ascii="Calibri" w:eastAsia="仿宋" w:hAnsi="Calibri" w:cs="Calibri"/>
          <w:color w:val="393939"/>
          <w:kern w:val="0"/>
          <w:sz w:val="24"/>
          <w:szCs w:val="24"/>
        </w:rPr>
        <w:t>                                            </w:t>
      </w:r>
      <w:r w:rsidRPr="00604EF3">
        <w:rPr>
          <w:rFonts w:ascii="仿宋" w:eastAsia="仿宋" w:hAnsi="仿宋" w:cs="宋体"/>
          <w:b/>
          <w:bCs/>
          <w:color w:val="393939"/>
          <w:kern w:val="0"/>
          <w:sz w:val="27"/>
          <w:szCs w:val="27"/>
        </w:rPr>
        <w:t>采</w:t>
      </w:r>
      <w:r w:rsidR="00FB5B50">
        <w:rPr>
          <w:rFonts w:ascii="仿宋" w:eastAsia="仿宋" w:hAnsi="仿宋" w:cs="宋体" w:hint="eastAsia"/>
          <w:b/>
          <w:bCs/>
          <w:color w:val="393939"/>
          <w:kern w:val="0"/>
          <w:sz w:val="27"/>
          <w:szCs w:val="27"/>
        </w:rPr>
        <w:t xml:space="preserve"> </w:t>
      </w:r>
      <w:r w:rsidRPr="00604EF3">
        <w:rPr>
          <w:rFonts w:ascii="仿宋" w:eastAsia="仿宋" w:hAnsi="仿宋" w:cs="宋体"/>
          <w:b/>
          <w:bCs/>
          <w:color w:val="393939"/>
          <w:kern w:val="0"/>
          <w:sz w:val="27"/>
          <w:szCs w:val="27"/>
        </w:rPr>
        <w:t>购</w:t>
      </w:r>
      <w:r w:rsidR="00FB5B50">
        <w:rPr>
          <w:rFonts w:ascii="仿宋" w:eastAsia="仿宋" w:hAnsi="仿宋" w:cs="宋体" w:hint="eastAsia"/>
          <w:b/>
          <w:bCs/>
          <w:color w:val="393939"/>
          <w:kern w:val="0"/>
          <w:sz w:val="27"/>
          <w:szCs w:val="27"/>
        </w:rPr>
        <w:t xml:space="preserve"> </w:t>
      </w:r>
      <w:r w:rsidRPr="00604EF3">
        <w:rPr>
          <w:rFonts w:ascii="仿宋" w:eastAsia="仿宋" w:hAnsi="仿宋" w:cs="宋体"/>
          <w:b/>
          <w:bCs/>
          <w:color w:val="393939"/>
          <w:kern w:val="0"/>
          <w:sz w:val="27"/>
          <w:szCs w:val="27"/>
        </w:rPr>
        <w:t>人：</w:t>
      </w:r>
      <w:r w:rsidRPr="00604EF3">
        <w:rPr>
          <w:rFonts w:ascii="Calibri" w:eastAsia="仿宋" w:hAnsi="Calibri" w:cs="Calibri"/>
          <w:color w:val="393939"/>
          <w:kern w:val="0"/>
          <w:sz w:val="27"/>
          <w:szCs w:val="27"/>
        </w:rPr>
        <w:t> </w:t>
      </w:r>
      <w:r w:rsidRPr="00604EF3">
        <w:rPr>
          <w:rFonts w:ascii="仿宋" w:eastAsia="仿宋" w:hAnsi="仿宋" w:cs="宋体"/>
          <w:b/>
          <w:bCs/>
          <w:color w:val="393939"/>
          <w:kern w:val="0"/>
          <w:sz w:val="29"/>
          <w:szCs w:val="29"/>
        </w:rPr>
        <w:t>福建医科大学附属第一医院</w:t>
      </w:r>
    </w:p>
    <w:p w14:paraId="282DB7A7" w14:textId="77777777"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仿宋" w:eastAsia="仿宋" w:hAnsi="仿宋" w:cs="宋体"/>
          <w:b/>
          <w:bCs/>
          <w:color w:val="393939"/>
          <w:kern w:val="0"/>
          <w:sz w:val="29"/>
          <w:szCs w:val="29"/>
        </w:rPr>
        <w:t>代理机构：福建盛鑫招标代理有限公司</w:t>
      </w:r>
    </w:p>
    <w:p w14:paraId="7CEB4506" w14:textId="77777777" w:rsidR="00604EF3" w:rsidRPr="00604EF3" w:rsidRDefault="00604EF3" w:rsidP="00604EF3">
      <w:pPr>
        <w:shd w:val="clear" w:color="auto" w:fill="FFFFFF"/>
        <w:spacing w:before="75" w:after="75" w:line="240" w:lineRule="auto"/>
        <w:jc w:val="center"/>
        <w:rPr>
          <w:rFonts w:ascii="仿宋" w:eastAsia="仿宋" w:hAnsi="仿宋" w:cs="宋体"/>
          <w:color w:val="393939"/>
          <w:kern w:val="0"/>
          <w:sz w:val="20"/>
          <w:szCs w:val="20"/>
        </w:rPr>
      </w:pPr>
      <w:r w:rsidRPr="00604EF3">
        <w:rPr>
          <w:rFonts w:ascii="Calibri" w:eastAsia="仿宋" w:hAnsi="Calibri" w:cs="Calibri"/>
          <w:color w:val="393939"/>
          <w:kern w:val="0"/>
          <w:sz w:val="27"/>
          <w:szCs w:val="27"/>
        </w:rPr>
        <w:t> </w:t>
      </w:r>
    </w:p>
    <w:p w14:paraId="68C402B2" w14:textId="77777777" w:rsidR="00604EF3" w:rsidRPr="00604EF3" w:rsidRDefault="00604EF3" w:rsidP="00604EF3">
      <w:pPr>
        <w:shd w:val="clear" w:color="auto" w:fill="FFFFFF"/>
        <w:spacing w:before="75" w:after="75" w:line="360" w:lineRule="atLeast"/>
        <w:ind w:right="720"/>
        <w:jc w:val="center"/>
        <w:rPr>
          <w:rFonts w:ascii="仿宋" w:eastAsia="仿宋" w:hAnsi="仿宋" w:cs="宋体"/>
          <w:color w:val="393939"/>
          <w:kern w:val="0"/>
          <w:sz w:val="20"/>
          <w:szCs w:val="20"/>
        </w:rPr>
      </w:pPr>
      <w:r w:rsidRPr="00604EF3">
        <w:rPr>
          <w:rFonts w:ascii="仿宋" w:eastAsia="仿宋" w:hAnsi="仿宋" w:cs="宋体"/>
          <w:b/>
          <w:bCs/>
          <w:color w:val="393939"/>
          <w:kern w:val="0"/>
          <w:sz w:val="29"/>
          <w:szCs w:val="29"/>
        </w:rPr>
        <w:t>2022年11月</w:t>
      </w:r>
    </w:p>
    <w:p w14:paraId="42A848E5" w14:textId="77777777" w:rsidR="00604EF3" w:rsidRPr="00604EF3" w:rsidRDefault="00604EF3" w:rsidP="00604EF3">
      <w:pPr>
        <w:shd w:val="clear" w:color="auto" w:fill="FFFFFF"/>
        <w:spacing w:before="75" w:after="75" w:line="240" w:lineRule="auto"/>
        <w:jc w:val="center"/>
        <w:rPr>
          <w:rFonts w:ascii="仿宋" w:eastAsia="仿宋" w:hAnsi="仿宋" w:cs="宋体"/>
          <w:kern w:val="0"/>
          <w:sz w:val="28"/>
          <w:szCs w:val="24"/>
        </w:rPr>
      </w:pPr>
      <w:r w:rsidRPr="00604EF3">
        <w:rPr>
          <w:rFonts w:ascii="仿宋" w:eastAsia="仿宋" w:hAnsi="仿宋" w:cs="宋体"/>
          <w:b/>
          <w:bCs/>
          <w:kern w:val="0"/>
          <w:sz w:val="28"/>
          <w:szCs w:val="24"/>
        </w:rPr>
        <w:lastRenderedPageBreak/>
        <w:t>第一章</w:t>
      </w:r>
      <w:r w:rsidRPr="00604EF3">
        <w:rPr>
          <w:rFonts w:ascii="Calibri" w:eastAsia="仿宋" w:hAnsi="Calibri" w:cs="Calibri"/>
          <w:b/>
          <w:bCs/>
          <w:kern w:val="0"/>
          <w:sz w:val="28"/>
          <w:szCs w:val="24"/>
        </w:rPr>
        <w:t>   </w:t>
      </w:r>
      <w:r w:rsidRPr="00604EF3">
        <w:rPr>
          <w:rFonts w:ascii="仿宋" w:eastAsia="仿宋" w:hAnsi="仿宋" w:cs="宋体"/>
          <w:b/>
          <w:bCs/>
          <w:kern w:val="0"/>
          <w:sz w:val="28"/>
          <w:szCs w:val="24"/>
        </w:rPr>
        <w:t>投标邀请</w:t>
      </w:r>
    </w:p>
    <w:p w14:paraId="4D01580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79BC2E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采用</w:t>
      </w:r>
      <w:r w:rsidRPr="00604EF3">
        <w:rPr>
          <w:rFonts w:ascii="仿宋" w:eastAsia="仿宋" w:hAnsi="仿宋" w:cs="宋体"/>
          <w:kern w:val="0"/>
          <w:sz w:val="24"/>
          <w:szCs w:val="24"/>
          <w:u w:val="single"/>
        </w:rPr>
        <w:t>公开招标方式</w:t>
      </w:r>
      <w:r w:rsidRPr="00604EF3">
        <w:rPr>
          <w:rFonts w:ascii="仿宋" w:eastAsia="仿宋" w:hAnsi="仿宋" w:cs="宋体"/>
          <w:kern w:val="0"/>
          <w:sz w:val="24"/>
          <w:szCs w:val="24"/>
        </w:rPr>
        <w:t>组织滨海院区神经外科手术导航定位系统货物类采购项目（以下简称：“本项目”）的政府采购活动，现邀请供应商参加投标。</w:t>
      </w:r>
    </w:p>
    <w:p w14:paraId="3D915CD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1、备案编号：</w:t>
      </w:r>
      <w:r w:rsidRPr="00604EF3">
        <w:rPr>
          <w:rFonts w:ascii="仿宋" w:eastAsia="仿宋" w:hAnsi="仿宋" w:cs="宋体"/>
          <w:kern w:val="0"/>
          <w:sz w:val="24"/>
          <w:szCs w:val="24"/>
          <w:u w:val="single"/>
        </w:rPr>
        <w:t>K-YDFYH-GK-202211-B2731-IDN</w:t>
      </w:r>
      <w:r w:rsidRPr="00604EF3">
        <w:rPr>
          <w:rFonts w:ascii="仿宋" w:eastAsia="仿宋" w:hAnsi="仿宋" w:cs="宋体"/>
          <w:kern w:val="0"/>
          <w:sz w:val="24"/>
          <w:szCs w:val="24"/>
        </w:rPr>
        <w:t>。</w:t>
      </w:r>
    </w:p>
    <w:p w14:paraId="0CA3185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2、项目编号：</w:t>
      </w:r>
      <w:r w:rsidRPr="00604EF3">
        <w:rPr>
          <w:rFonts w:ascii="仿宋" w:eastAsia="仿宋" w:hAnsi="仿宋" w:cs="宋体"/>
          <w:kern w:val="0"/>
          <w:sz w:val="24"/>
          <w:szCs w:val="24"/>
          <w:u w:val="single"/>
        </w:rPr>
        <w:t>[3500]FJSXZB[GK]2022049</w:t>
      </w:r>
      <w:r w:rsidRPr="00604EF3">
        <w:rPr>
          <w:rFonts w:ascii="仿宋" w:eastAsia="仿宋" w:hAnsi="仿宋" w:cs="宋体"/>
          <w:kern w:val="0"/>
          <w:sz w:val="24"/>
          <w:szCs w:val="24"/>
        </w:rPr>
        <w:t>。</w:t>
      </w:r>
    </w:p>
    <w:p w14:paraId="67E9ADF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3、预算金额、最高限价：详见《采购标的一览表》。</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4、招标内容及要求：详见《采购标的一览表》及招标文件第五章。</w:t>
      </w:r>
    </w:p>
    <w:p w14:paraId="0AC3362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5、需要落实的政府采购政策：</w:t>
      </w:r>
    </w:p>
    <w:p w14:paraId="7E00EE5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6、投标人的资格要求</w:t>
      </w:r>
    </w:p>
    <w:p w14:paraId="04C5B6E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6.1法定条件：符合政府采购法第二十二条第一款规定的条件。</w:t>
      </w:r>
    </w:p>
    <w:p w14:paraId="3006E0F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6.2特定条件：</w:t>
      </w:r>
      <w:r w:rsidRPr="00604EF3">
        <w:rPr>
          <w:rFonts w:ascii="仿宋" w:eastAsia="仿宋" w:hAnsi="仿宋" w:cs="宋体"/>
          <w:kern w:val="0"/>
          <w:sz w:val="24"/>
          <w:szCs w:val="24"/>
        </w:rPr>
        <w:br/>
      </w:r>
      <w:r w:rsidRPr="00604EF3">
        <w:rPr>
          <w:rFonts w:ascii="仿宋" w:eastAsia="仿宋" w:hAnsi="仿宋"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30"/>
        <w:gridCol w:w="5292"/>
      </w:tblGrid>
      <w:tr w:rsidR="00604EF3" w:rsidRPr="00604EF3" w14:paraId="617E43F7" w14:textId="77777777" w:rsidTr="00604EF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12F2034F"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6975A66B"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描述</w:t>
            </w:r>
          </w:p>
        </w:tc>
      </w:tr>
      <w:tr w:rsidR="00604EF3" w:rsidRPr="00604EF3" w14:paraId="5150E344"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40246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其他资格要求</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65977A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1、因疫情影响享受缓缴或免缴社保、税款的企业，无法提供相关社保、税收缴纳证明材料的，供应商提供有关情况说明视同社保、税收缴纳证明材料提交完整。 2、其他资格项下已提供的可不重复提供。投标截止时间的当月成立的投标人，视同满足本项资格条件要求。若上述内容与招标文件其他章节内容有冲突，应以上述内容为准。</w:t>
            </w:r>
          </w:p>
        </w:tc>
      </w:tr>
      <w:tr w:rsidR="00604EF3" w:rsidRPr="00604EF3" w14:paraId="1F1C91B8"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2B83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B51E07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w:t>
            </w:r>
            <w:r w:rsidRPr="00604EF3">
              <w:rPr>
                <w:rFonts w:ascii="仿宋" w:eastAsia="仿宋" w:hAnsi="仿宋" w:cs="宋体"/>
                <w:kern w:val="0"/>
                <w:sz w:val="24"/>
                <w:szCs w:val="24"/>
              </w:rPr>
              <w:lastRenderedPageBreak/>
              <w:t>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r w:rsidR="00484601" w:rsidRPr="00604EF3" w14:paraId="5435134A"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11A103F7" w14:textId="2DD06830" w:rsidR="00484601" w:rsidRPr="00604EF3" w:rsidRDefault="00484601" w:rsidP="00484601">
            <w:pPr>
              <w:rPr>
                <w:rFonts w:ascii="仿宋" w:eastAsia="仿宋" w:hAnsi="仿宋" w:cs="宋体"/>
                <w:kern w:val="0"/>
                <w:sz w:val="24"/>
                <w:szCs w:val="24"/>
              </w:rPr>
            </w:pPr>
            <w:r w:rsidRPr="00326F8D">
              <w:rPr>
                <w:rFonts w:ascii="仿宋" w:eastAsia="仿宋" w:hAnsi="仿宋" w:cs="宋体"/>
                <w:kern w:val="0"/>
                <w:sz w:val="24"/>
                <w:szCs w:val="24"/>
              </w:rPr>
              <w:lastRenderedPageBreak/>
              <w:t>招标文件规定的其他资格证明文件2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6921E402" w14:textId="2F39B71B" w:rsidR="00484601" w:rsidRPr="00604EF3" w:rsidRDefault="00484601" w:rsidP="00484601">
            <w:pPr>
              <w:rPr>
                <w:rFonts w:ascii="仿宋" w:eastAsia="仿宋" w:hAnsi="仿宋" w:cs="宋体"/>
                <w:kern w:val="0"/>
                <w:sz w:val="24"/>
                <w:szCs w:val="24"/>
              </w:rPr>
            </w:pPr>
            <w:r w:rsidRPr="00326F8D">
              <w:rPr>
                <w:rFonts w:ascii="仿宋" w:eastAsia="仿宋" w:hAnsi="仿宋" w:cs="宋体"/>
                <w:kern w:val="0"/>
                <w:sz w:val="24"/>
                <w:szCs w:val="24"/>
              </w:rPr>
              <w:t>投标产品若为中国国家强制性产品认证（CCC）产品的，投标人须提供所投产品具有中国国家强制性产品认证（CCC）证书承诺函（格式自拟）或提供认证证书复印件并加盖投标人公章，否则投标无效。（若有）</w:t>
            </w:r>
          </w:p>
        </w:tc>
      </w:tr>
      <w:tr w:rsidR="00484601" w:rsidRPr="00604EF3" w14:paraId="40455397"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555B7024" w14:textId="5B1D813E" w:rsidR="00484601" w:rsidRPr="00326F8D" w:rsidRDefault="00484601" w:rsidP="00484601">
            <w:pPr>
              <w:rPr>
                <w:rFonts w:ascii="仿宋" w:eastAsia="仿宋" w:hAnsi="仿宋" w:cs="宋体"/>
                <w:kern w:val="0"/>
                <w:sz w:val="24"/>
                <w:szCs w:val="24"/>
              </w:rPr>
            </w:pPr>
            <w:r w:rsidRPr="00326F8D">
              <w:rPr>
                <w:rFonts w:ascii="仿宋" w:eastAsia="仿宋" w:hAnsi="仿宋" w:cs="宋体"/>
                <w:kern w:val="0"/>
                <w:sz w:val="24"/>
                <w:szCs w:val="24"/>
              </w:rPr>
              <w:t>政府强制采购节能产品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2FEA0818" w14:textId="15F40197" w:rsidR="00484601" w:rsidRPr="00326F8D" w:rsidRDefault="00484601" w:rsidP="00484601">
            <w:pPr>
              <w:rPr>
                <w:rFonts w:ascii="仿宋" w:eastAsia="仿宋" w:hAnsi="仿宋" w:cs="宋体"/>
                <w:kern w:val="0"/>
                <w:sz w:val="24"/>
                <w:szCs w:val="24"/>
              </w:rPr>
            </w:pPr>
            <w:r w:rsidRPr="00326F8D">
              <w:rPr>
                <w:rFonts w:ascii="仿宋" w:eastAsia="仿宋" w:hAnsi="仿宋" w:cs="宋体"/>
                <w:kern w:val="0"/>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组(制冷量大于14000W)、单元式空气调节机(制冷量大于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产品（具体品目以《节能产品政府采购品目清单》中</w:t>
            </w:r>
            <w:r w:rsidRPr="00326F8D">
              <w:rPr>
                <w:rFonts w:ascii="仿宋" w:eastAsia="仿宋" w:hAnsi="仿宋" w:cs="宋体"/>
                <w:kern w:val="0"/>
                <w:sz w:val="24"/>
                <w:szCs w:val="24"/>
              </w:rPr>
              <w:lastRenderedPageBreak/>
              <w:t>“★”标注为准）。投标人在投标时须提供国家确定的认证机构出具的、处于有效期之内的节能产品认证证书复印件。</w:t>
            </w:r>
          </w:p>
        </w:tc>
      </w:tr>
    </w:tbl>
    <w:p w14:paraId="260EEF9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6.3是否接受联合体投标：不接受。</w:t>
      </w:r>
    </w:p>
    <w:p w14:paraId="2609A8E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※根据上述资格要求，电子投标文件中应提交的“投标人的资格及资信证明文件”详见招标文件第四章。</w:t>
      </w:r>
    </w:p>
    <w:p w14:paraId="5BA273B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7、招标文件的获取</w:t>
      </w:r>
    </w:p>
    <w:p w14:paraId="023E621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7.1、招标文件获取期限：详见招标公告或更正公告，若不一致，以更正公告为准。</w:t>
      </w:r>
    </w:p>
    <w:p w14:paraId="2E44E23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sidRPr="00604EF3">
        <w:rPr>
          <w:rFonts w:ascii="仿宋" w:eastAsia="仿宋" w:hAnsi="仿宋" w:cs="宋体"/>
          <w:b/>
          <w:bCs/>
          <w:kern w:val="0"/>
          <w:sz w:val="24"/>
          <w:szCs w:val="24"/>
        </w:rPr>
        <w:t>投标将被拒绝。</w:t>
      </w:r>
    </w:p>
    <w:p w14:paraId="23A65E9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7.3、获取地点及方式：注册账号后，通过福建省政府采购网上公开信息系统以下载方式获取。</w:t>
      </w:r>
    </w:p>
    <w:p w14:paraId="4087FA8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7.4、招标文件售价：</w:t>
      </w:r>
      <w:r w:rsidRPr="00604EF3">
        <w:rPr>
          <w:rFonts w:ascii="仿宋" w:eastAsia="仿宋" w:hAnsi="仿宋" w:cs="Times New Roman"/>
          <w:kern w:val="0"/>
          <w:sz w:val="24"/>
          <w:szCs w:val="24"/>
        </w:rPr>
        <w:t>0</w:t>
      </w:r>
      <w:r w:rsidRPr="00604EF3">
        <w:rPr>
          <w:rFonts w:ascii="仿宋" w:eastAsia="仿宋" w:hAnsi="仿宋" w:cs="宋体"/>
          <w:kern w:val="0"/>
          <w:sz w:val="24"/>
          <w:szCs w:val="24"/>
        </w:rPr>
        <w:t>元。</w:t>
      </w:r>
    </w:p>
    <w:p w14:paraId="3BA3234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8、投标截止</w:t>
      </w:r>
    </w:p>
    <w:p w14:paraId="7C8D158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8.1、投标截止时间：详见招标公告或更正公告，若不一致，以更正公告为准。</w:t>
      </w:r>
    </w:p>
    <w:p w14:paraId="4B80123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8.2、投标人应在投标截止时间前按照福建省政府采购网上公开信息系统设定的操作流程将电子投标文件上传至福建省政府采购网上公开信息系统，否则</w:t>
      </w:r>
      <w:r w:rsidRPr="00604EF3">
        <w:rPr>
          <w:rFonts w:ascii="仿宋" w:eastAsia="仿宋" w:hAnsi="仿宋" w:cs="宋体"/>
          <w:b/>
          <w:bCs/>
          <w:kern w:val="0"/>
          <w:sz w:val="24"/>
          <w:szCs w:val="24"/>
        </w:rPr>
        <w:t>投标将被拒绝。</w:t>
      </w:r>
    </w:p>
    <w:p w14:paraId="0B46D18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9、开标时间及地点：详见招标公告或更正公告，若不一致，以更正公告为准。</w:t>
      </w:r>
      <w:r w:rsidRPr="00604EF3">
        <w:rPr>
          <w:rFonts w:ascii="Calibri" w:eastAsia="仿宋" w:hAnsi="Calibri" w:cs="Calibri"/>
          <w:b/>
          <w:bCs/>
          <w:kern w:val="0"/>
          <w:sz w:val="24"/>
          <w:szCs w:val="24"/>
        </w:rPr>
        <w:t> </w:t>
      </w:r>
    </w:p>
    <w:p w14:paraId="36E0AE7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10、公告期限</w:t>
      </w:r>
    </w:p>
    <w:p w14:paraId="6492BCB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10.1、招标公告的公告期限：自财政部和福建省财政厅指定的政府采购信息发布媒体最先发布公告之日起</w:t>
      </w:r>
      <w:r w:rsidRPr="00604EF3">
        <w:rPr>
          <w:rFonts w:ascii="仿宋" w:eastAsia="仿宋" w:hAnsi="仿宋" w:cs="Times New Roman"/>
          <w:kern w:val="0"/>
          <w:sz w:val="24"/>
          <w:szCs w:val="24"/>
        </w:rPr>
        <w:t>5</w:t>
      </w:r>
      <w:r w:rsidRPr="00604EF3">
        <w:rPr>
          <w:rFonts w:ascii="仿宋" w:eastAsia="仿宋" w:hAnsi="仿宋" w:cs="宋体"/>
          <w:kern w:val="0"/>
          <w:sz w:val="24"/>
          <w:szCs w:val="24"/>
        </w:rPr>
        <w:t>个工作日。</w:t>
      </w:r>
    </w:p>
    <w:p w14:paraId="6C5E810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10.2、招标文件公告期限：招标文件随同招标公告一并发布，其公告期限与招标公告的公告期限保持一致。</w:t>
      </w:r>
    </w:p>
    <w:p w14:paraId="0088235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11、采购人：福建医科大学附属第一医院</w:t>
      </w:r>
    </w:p>
    <w:p w14:paraId="01C06C9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地址：福州市台江区茶中路20号</w:t>
      </w:r>
    </w:p>
    <w:p w14:paraId="4E12A83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联系方法：87981192</w:t>
      </w:r>
    </w:p>
    <w:p w14:paraId="3CCCE0C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12、代理机构：福建盛鑫招标代理有限公司</w:t>
      </w:r>
    </w:p>
    <w:p w14:paraId="1AD8B8E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地址：福州市鼓楼区鼓东街道湖东路79号福建外运大厦七层</w:t>
      </w:r>
    </w:p>
    <w:p w14:paraId="073ADBC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联系方法：0591-83508520</w:t>
      </w:r>
    </w:p>
    <w:p w14:paraId="780F056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3507BD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t>附1：账户信息</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22"/>
      </w:tblGrid>
      <w:tr w:rsidR="00604EF3" w:rsidRPr="00604EF3" w14:paraId="6A90968C" w14:textId="77777777" w:rsidTr="00604EF3">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ABE58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投标保证金账户</w:t>
            </w:r>
          </w:p>
        </w:tc>
      </w:tr>
      <w:tr w:rsidR="00604EF3" w:rsidRPr="00604EF3" w14:paraId="547D3D0A" w14:textId="77777777" w:rsidTr="00604EF3">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7EC6F7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开户名称：</w:t>
            </w:r>
            <w:r w:rsidRPr="00604EF3">
              <w:rPr>
                <w:rFonts w:ascii="仿宋" w:eastAsia="仿宋" w:hAnsi="仿宋" w:cs="宋体"/>
                <w:kern w:val="0"/>
                <w:sz w:val="24"/>
                <w:szCs w:val="24"/>
                <w:u w:val="single"/>
                <w:shd w:val="clear" w:color="auto" w:fill="FFFFFF"/>
              </w:rPr>
              <w:t>福建盛鑫招标代理有限公司</w:t>
            </w:r>
          </w:p>
        </w:tc>
      </w:tr>
      <w:tr w:rsidR="00604EF3" w:rsidRPr="00604EF3" w14:paraId="5E67FEF5" w14:textId="77777777" w:rsidTr="00604EF3">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9B786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开户银行：供应商在福建省政府采购网上公开信息系统获取招标文件后，根据其提示自行选择要缴交的投标保证金托管银行。</w:t>
            </w:r>
          </w:p>
        </w:tc>
      </w:tr>
      <w:tr w:rsidR="00604EF3" w:rsidRPr="00604EF3" w14:paraId="41EE54CB" w14:textId="77777777" w:rsidTr="00604EF3">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6ACE58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604EF3" w:rsidRPr="00604EF3" w14:paraId="49DB9590" w14:textId="77777777" w:rsidTr="00604EF3">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37C70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特别提示</w:t>
            </w:r>
          </w:p>
        </w:tc>
      </w:tr>
      <w:tr w:rsidR="00604EF3" w:rsidRPr="00604EF3" w14:paraId="0B5EA19E" w14:textId="77777777" w:rsidTr="00604EF3">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805815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1、投标人应认真核对账户信息，将投标保证金汇入以上账户，并自行承担因汇错投标保证金而产生的一切后果。</w:t>
            </w:r>
          </w:p>
          <w:p w14:paraId="5640B4A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2、投标人在转账或电汇的凭证上应按照以下格式注明，以便核对：“（项目编号：</w:t>
            </w:r>
            <w:r w:rsidRPr="00604EF3">
              <w:rPr>
                <w:rFonts w:ascii="仿宋" w:eastAsia="仿宋" w:hAnsi="仿宋" w:cs="Times New Roman"/>
                <w:kern w:val="0"/>
                <w:sz w:val="24"/>
                <w:szCs w:val="24"/>
              </w:rPr>
              <w:t>***</w:t>
            </w:r>
            <w:r w:rsidRPr="00604EF3">
              <w:rPr>
                <w:rFonts w:ascii="仿宋" w:eastAsia="仿宋" w:hAnsi="仿宋" w:cs="宋体"/>
                <w:kern w:val="0"/>
                <w:sz w:val="24"/>
                <w:szCs w:val="24"/>
              </w:rPr>
              <w:t>）的投标保证金”。</w:t>
            </w:r>
          </w:p>
        </w:tc>
      </w:tr>
    </w:tbl>
    <w:p w14:paraId="486ADA0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63C12A4" w14:textId="77777777" w:rsidR="00604EF3" w:rsidRDefault="00604EF3">
      <w:pPr>
        <w:rPr>
          <w:rFonts w:ascii="仿宋" w:eastAsia="仿宋" w:hAnsi="仿宋" w:cs="宋体"/>
          <w:kern w:val="0"/>
          <w:sz w:val="24"/>
          <w:szCs w:val="24"/>
        </w:rPr>
      </w:pPr>
      <w:r>
        <w:rPr>
          <w:rFonts w:ascii="仿宋" w:eastAsia="仿宋" w:hAnsi="仿宋" w:cs="宋体"/>
          <w:kern w:val="0"/>
          <w:sz w:val="24"/>
          <w:szCs w:val="24"/>
        </w:rPr>
        <w:br w:type="page"/>
      </w:r>
    </w:p>
    <w:p w14:paraId="09A4095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附2：采购标的一览表</w:t>
      </w:r>
    </w:p>
    <w:p w14:paraId="750696A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8CDAAC2"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3"/>
        <w:gridCol w:w="482"/>
        <w:gridCol w:w="1924"/>
        <w:gridCol w:w="481"/>
        <w:gridCol w:w="962"/>
        <w:gridCol w:w="962"/>
        <w:gridCol w:w="962"/>
        <w:gridCol w:w="962"/>
        <w:gridCol w:w="962"/>
        <w:gridCol w:w="962"/>
      </w:tblGrid>
      <w:tr w:rsidR="00604EF3" w:rsidRPr="00604EF3" w14:paraId="427C19E2" w14:textId="77777777" w:rsidTr="00604EF3">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1C892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2C66B3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10D0DB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采购标的</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CD3869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9DFEEC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ED9306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D22918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中小企业划分标准所属行业</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366F3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D5481A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采购包最高限价</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DFE5E8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投标保证金</w:t>
            </w:r>
          </w:p>
        </w:tc>
      </w:tr>
      <w:tr w:rsidR="00604EF3" w:rsidRPr="00604EF3" w14:paraId="5478A539"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DF9D49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331"/>
              <w:gridCol w:w="1766"/>
              <w:gridCol w:w="331"/>
              <w:gridCol w:w="809"/>
              <w:gridCol w:w="1695"/>
              <w:gridCol w:w="810"/>
            </w:tblGrid>
            <w:tr w:rsidR="00604EF3" w:rsidRPr="00604EF3" w14:paraId="1DB48C18" w14:textId="77777777">
              <w:trPr>
                <w:jc w:val="center"/>
              </w:trPr>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45D3E0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82193F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神经外科手术导航定位系统</w:t>
                  </w:r>
                </w:p>
              </w:tc>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B3578F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否</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D6F661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1（套）</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5AC54A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6,400,000.0000</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F384B7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工业</w:t>
                  </w:r>
                </w:p>
              </w:tc>
            </w:tr>
          </w:tbl>
          <w:p w14:paraId="326F4977" w14:textId="77777777" w:rsidR="00604EF3" w:rsidRPr="00604EF3" w:rsidRDefault="00604EF3" w:rsidP="00604EF3">
            <w:pPr>
              <w:jc w:val="center"/>
              <w:rPr>
                <w:rFonts w:ascii="仿宋" w:eastAsia="仿宋" w:hAnsi="仿宋"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621E6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6400000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935AD9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6400000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B512EA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64000</w:t>
            </w:r>
          </w:p>
        </w:tc>
      </w:tr>
    </w:tbl>
    <w:p w14:paraId="336757A5" w14:textId="77777777" w:rsidR="00604EF3" w:rsidRDefault="00604EF3" w:rsidP="00604EF3">
      <w:pPr>
        <w:jc w:val="center"/>
        <w:rPr>
          <w:rFonts w:ascii="仿宋" w:eastAsia="仿宋" w:hAnsi="仿宋" w:cs="宋体"/>
          <w:b/>
          <w:bCs/>
          <w:kern w:val="0"/>
          <w:sz w:val="24"/>
          <w:szCs w:val="24"/>
        </w:rPr>
      </w:pPr>
    </w:p>
    <w:p w14:paraId="1E9A29EA" w14:textId="77777777" w:rsidR="00604EF3" w:rsidRDefault="00604EF3">
      <w:pPr>
        <w:rPr>
          <w:rFonts w:ascii="仿宋" w:eastAsia="仿宋" w:hAnsi="仿宋" w:cs="宋体"/>
          <w:b/>
          <w:bCs/>
          <w:kern w:val="0"/>
          <w:sz w:val="24"/>
          <w:szCs w:val="24"/>
        </w:rPr>
      </w:pPr>
      <w:r>
        <w:rPr>
          <w:rFonts w:ascii="仿宋" w:eastAsia="仿宋" w:hAnsi="仿宋" w:cs="宋体"/>
          <w:b/>
          <w:bCs/>
          <w:kern w:val="0"/>
          <w:sz w:val="24"/>
          <w:szCs w:val="24"/>
        </w:rPr>
        <w:br w:type="page"/>
      </w:r>
    </w:p>
    <w:p w14:paraId="1B46A8BD" w14:textId="77777777" w:rsidR="00604EF3" w:rsidRPr="00604EF3" w:rsidRDefault="00604EF3" w:rsidP="00604EF3">
      <w:pPr>
        <w:jc w:val="center"/>
        <w:rPr>
          <w:rFonts w:ascii="仿宋" w:eastAsia="仿宋" w:hAnsi="仿宋" w:cs="宋体"/>
          <w:kern w:val="0"/>
          <w:sz w:val="28"/>
          <w:szCs w:val="24"/>
        </w:rPr>
      </w:pPr>
      <w:r w:rsidRPr="00604EF3">
        <w:rPr>
          <w:rFonts w:ascii="仿宋" w:eastAsia="仿宋" w:hAnsi="仿宋" w:cs="宋体"/>
          <w:b/>
          <w:bCs/>
          <w:kern w:val="0"/>
          <w:sz w:val="28"/>
          <w:szCs w:val="24"/>
        </w:rPr>
        <w:lastRenderedPageBreak/>
        <w:t>第二章</w:t>
      </w:r>
      <w:r w:rsidRPr="00604EF3">
        <w:rPr>
          <w:rFonts w:ascii="Calibri" w:eastAsia="仿宋" w:hAnsi="Calibri" w:cs="Calibri"/>
          <w:b/>
          <w:bCs/>
          <w:kern w:val="0"/>
          <w:sz w:val="28"/>
          <w:szCs w:val="24"/>
        </w:rPr>
        <w:t>   </w:t>
      </w:r>
      <w:r w:rsidRPr="00604EF3">
        <w:rPr>
          <w:rFonts w:ascii="仿宋" w:eastAsia="仿宋" w:hAnsi="仿宋" w:cs="宋体"/>
          <w:b/>
          <w:bCs/>
          <w:kern w:val="0"/>
          <w:sz w:val="28"/>
          <w:szCs w:val="24"/>
        </w:rPr>
        <w:t>投标人须知前附表（表1、</w:t>
      </w:r>
      <w:r w:rsidRPr="00604EF3">
        <w:rPr>
          <w:rFonts w:ascii="仿宋" w:eastAsia="仿宋" w:hAnsi="仿宋" w:cs="Times New Roman"/>
          <w:b/>
          <w:bCs/>
          <w:kern w:val="0"/>
          <w:sz w:val="28"/>
          <w:szCs w:val="24"/>
        </w:rPr>
        <w:t>2</w:t>
      </w:r>
      <w:r w:rsidRPr="00604EF3">
        <w:rPr>
          <w:rFonts w:ascii="仿宋" w:eastAsia="仿宋" w:hAnsi="仿宋" w:cs="宋体"/>
          <w:b/>
          <w:bCs/>
          <w:kern w:val="0"/>
          <w:sz w:val="28"/>
          <w:szCs w:val="24"/>
        </w:rPr>
        <w:t>）</w:t>
      </w:r>
    </w:p>
    <w:p w14:paraId="00C40D0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C34085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一、投标人须知前附表1</w:t>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554"/>
        <w:gridCol w:w="1376"/>
        <w:gridCol w:w="7692"/>
      </w:tblGrid>
      <w:tr w:rsidR="00604EF3" w:rsidRPr="00604EF3" w14:paraId="1E6D32C9" w14:textId="77777777" w:rsidTr="000B499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3048F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特别提示：本表与招标文件对应章节的内容若不一致，以本表为准。</w:t>
            </w:r>
          </w:p>
        </w:tc>
      </w:tr>
      <w:tr w:rsidR="00604EF3" w:rsidRPr="00604EF3" w14:paraId="2323D06E"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41FBE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项号</w:t>
            </w:r>
          </w:p>
        </w:tc>
        <w:tc>
          <w:tcPr>
            <w:tcW w:w="715"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6966D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招标文件</w:t>
            </w:r>
          </w:p>
          <w:p w14:paraId="7A9B407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（第三章）</w:t>
            </w:r>
          </w:p>
        </w:tc>
        <w:tc>
          <w:tcPr>
            <w:tcW w:w="3997"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04E07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编列内容</w:t>
            </w:r>
          </w:p>
        </w:tc>
      </w:tr>
      <w:tr w:rsidR="00604EF3" w:rsidRPr="00604EF3" w14:paraId="48D589EA"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FFE35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C0DF6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6.1</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47AD7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是否组织现场考察或召开开标前答疑会：</w:t>
            </w:r>
            <w:r w:rsidRPr="00604EF3">
              <w:rPr>
                <w:rFonts w:ascii="仿宋" w:eastAsia="仿宋" w:hAnsi="仿宋" w:cs="宋体"/>
                <w:kern w:val="0"/>
                <w:sz w:val="24"/>
                <w:szCs w:val="24"/>
              </w:rPr>
              <w:t>否。</w:t>
            </w:r>
          </w:p>
        </w:tc>
      </w:tr>
      <w:tr w:rsidR="00604EF3" w:rsidRPr="00604EF3" w14:paraId="4DBCE616"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18A2E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2</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2D9FE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10.4</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5B442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投标文件的份数：</w:t>
            </w:r>
          </w:p>
          <w:p w14:paraId="5052FFC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（1）可读介质（光盘或</w:t>
            </w:r>
            <w:r w:rsidRPr="00604EF3">
              <w:rPr>
                <w:rFonts w:ascii="仿宋" w:eastAsia="仿宋" w:hAnsi="仿宋" w:cs="Times New Roman"/>
                <w:kern w:val="0"/>
                <w:sz w:val="24"/>
                <w:szCs w:val="24"/>
              </w:rPr>
              <w:t>U</w:t>
            </w:r>
            <w:r w:rsidRPr="00604EF3">
              <w:rPr>
                <w:rFonts w:ascii="仿宋" w:eastAsia="仿宋" w:hAnsi="仿宋" w:cs="宋体"/>
                <w:kern w:val="0"/>
                <w:sz w:val="24"/>
                <w:szCs w:val="24"/>
              </w:rPr>
              <w:t>盘）</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份：投标人应将其上传至福建省政府采购网上公开信息系统的电子投标文件在该可读介质中另存</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份。</w:t>
            </w:r>
          </w:p>
          <w:p w14:paraId="1B2AA30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（2）电子投标文件：详见投标人须知前附表2《关于电子招标投标活动的专门规定》。</w:t>
            </w:r>
          </w:p>
        </w:tc>
      </w:tr>
      <w:tr w:rsidR="00604EF3" w:rsidRPr="00604EF3" w14:paraId="5AD8FF85"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D3A9B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3</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22B58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10.7-（</w:t>
            </w:r>
            <w:r w:rsidRPr="00604EF3">
              <w:rPr>
                <w:rFonts w:ascii="仿宋" w:eastAsia="仿宋" w:hAnsi="仿宋" w:cs="Times New Roman"/>
                <w:kern w:val="0"/>
                <w:sz w:val="24"/>
                <w:szCs w:val="24"/>
              </w:rPr>
              <w:t>1</w:t>
            </w:r>
            <w:r w:rsidRPr="00604EF3">
              <w:rPr>
                <w:rFonts w:ascii="仿宋" w:eastAsia="仿宋" w:hAnsi="仿宋" w:cs="宋体"/>
                <w:kern w:val="0"/>
                <w:sz w:val="24"/>
                <w:szCs w:val="24"/>
              </w:rPr>
              <w:t>）</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9A28D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是否允许中标人将本项目的非主体、非关键性工作进行分包：</w:t>
            </w:r>
          </w:p>
          <w:p w14:paraId="201EDB8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不允许。</w:t>
            </w:r>
          </w:p>
        </w:tc>
      </w:tr>
      <w:tr w:rsidR="00604EF3" w:rsidRPr="00604EF3" w14:paraId="3CC6EC7D"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CF689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4</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ECF39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10.8-（</w:t>
            </w:r>
            <w:r w:rsidRPr="00604EF3">
              <w:rPr>
                <w:rFonts w:ascii="仿宋" w:eastAsia="仿宋" w:hAnsi="仿宋" w:cs="Calibri"/>
                <w:kern w:val="0"/>
                <w:sz w:val="24"/>
                <w:szCs w:val="24"/>
              </w:rPr>
              <w:t>1</w:t>
            </w:r>
            <w:r w:rsidRPr="00604EF3">
              <w:rPr>
                <w:rFonts w:ascii="仿宋" w:eastAsia="仿宋" w:hAnsi="仿宋" w:cs="宋体"/>
                <w:kern w:val="0"/>
                <w:sz w:val="24"/>
                <w:szCs w:val="24"/>
              </w:rPr>
              <w:t>）</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4A26F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投标有效期</w:t>
            </w:r>
            <w:r w:rsidRPr="00604EF3">
              <w:rPr>
                <w:rFonts w:ascii="仿宋" w:eastAsia="仿宋" w:hAnsi="仿宋" w:cs="宋体"/>
                <w:kern w:val="0"/>
                <w:sz w:val="24"/>
                <w:szCs w:val="24"/>
              </w:rPr>
              <w:t>：投标截止时间起90个日历日。</w:t>
            </w:r>
          </w:p>
        </w:tc>
      </w:tr>
      <w:tr w:rsidR="00604EF3" w:rsidRPr="00604EF3" w14:paraId="15F0584E"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6B47C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5</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AEA63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12.1</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2B79E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本项目推荐项目包1中标候选人数为1家。</w:t>
            </w:r>
          </w:p>
        </w:tc>
      </w:tr>
      <w:tr w:rsidR="00604EF3" w:rsidRPr="00604EF3" w14:paraId="091208E7"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078637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6</w:t>
            </w:r>
          </w:p>
        </w:tc>
        <w:tc>
          <w:tcPr>
            <w:tcW w:w="715" w:type="pct"/>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58C3F0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12.2</w:t>
            </w:r>
          </w:p>
        </w:tc>
        <w:tc>
          <w:tcPr>
            <w:tcW w:w="3997" w:type="pct"/>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05B640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本项目中标人的确定（以采购包为单位）：</w:t>
            </w:r>
          </w:p>
          <w:p w14:paraId="5D197B5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（1）采购人应在政府采购招投标管理办法规定的时限内确定中标人。</w:t>
            </w:r>
          </w:p>
          <w:p w14:paraId="359DC32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（2）若出现中标候选人并列情形，则按照下列方式确定中标人：</w:t>
            </w:r>
          </w:p>
          <w:p w14:paraId="00545D0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①招标文件规定的方式：无。。</w:t>
            </w:r>
          </w:p>
          <w:p w14:paraId="3F818F5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②若本款第①点规定方式为“无”，则按照下列方式确定：无。。</w:t>
            </w:r>
          </w:p>
          <w:p w14:paraId="6863CBA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③若本款第①、②点规定方式均为“无”，则按照下列方式确定：随机抽取。</w:t>
            </w:r>
          </w:p>
          <w:p w14:paraId="5787A00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（3）本项目确定的中标人家数：本项目确定项目包1中标人数为1家；</w:t>
            </w:r>
          </w:p>
        </w:tc>
      </w:tr>
      <w:tr w:rsidR="00604EF3" w:rsidRPr="00604EF3" w14:paraId="462FE165" w14:textId="77777777" w:rsidTr="000B4998">
        <w:tc>
          <w:tcPr>
            <w:tcW w:w="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EC44C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7</w:t>
            </w:r>
          </w:p>
        </w:tc>
        <w:tc>
          <w:tcPr>
            <w:tcW w:w="71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1795B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13.2</w:t>
            </w:r>
          </w:p>
        </w:tc>
        <w:tc>
          <w:tcPr>
            <w:tcW w:w="3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D70D8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合同签订时限：</w:t>
            </w:r>
            <w:r w:rsidRPr="00604EF3">
              <w:rPr>
                <w:rFonts w:ascii="仿宋" w:eastAsia="仿宋" w:hAnsi="仿宋" w:cs="宋体"/>
                <w:kern w:val="0"/>
                <w:sz w:val="24"/>
                <w:szCs w:val="24"/>
              </w:rPr>
              <w:t>自中标通知书发出之日起30个日历日内。</w:t>
            </w:r>
          </w:p>
        </w:tc>
      </w:tr>
      <w:tr w:rsidR="00604EF3" w:rsidRPr="00604EF3" w14:paraId="52D5BA14"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E6AD3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8</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90FD4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15.1-（</w:t>
            </w:r>
            <w:r w:rsidRPr="00604EF3">
              <w:rPr>
                <w:rFonts w:ascii="仿宋" w:eastAsia="仿宋" w:hAnsi="仿宋" w:cs="Times New Roman"/>
                <w:kern w:val="0"/>
                <w:sz w:val="24"/>
                <w:szCs w:val="24"/>
              </w:rPr>
              <w:t>2</w:t>
            </w:r>
            <w:r w:rsidRPr="00604EF3">
              <w:rPr>
                <w:rFonts w:ascii="仿宋" w:eastAsia="仿宋" w:hAnsi="仿宋" w:cs="宋体"/>
                <w:kern w:val="0"/>
                <w:sz w:val="24"/>
                <w:szCs w:val="24"/>
              </w:rPr>
              <w:t>）</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51CA9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质疑函原件应采用下列方式提交：</w:t>
            </w:r>
            <w:r w:rsidRPr="00604EF3">
              <w:rPr>
                <w:rFonts w:ascii="仿宋" w:eastAsia="仿宋" w:hAnsi="仿宋" w:cs="宋体"/>
                <w:kern w:val="0"/>
                <w:sz w:val="24"/>
                <w:szCs w:val="24"/>
              </w:rPr>
              <w:t>书面形式。</w:t>
            </w:r>
          </w:p>
        </w:tc>
      </w:tr>
      <w:tr w:rsidR="00604EF3" w:rsidRPr="00604EF3" w14:paraId="0A59C8DB"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50662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9</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6C050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209474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15.4</w:t>
            </w:r>
          </w:p>
          <w:p w14:paraId="7900BDB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C7C1663"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73B14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招标文件的质疑</w:t>
            </w:r>
          </w:p>
          <w:p w14:paraId="0463C39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（1）潜在投标人可在质疑时效期间内对招标文件以书面形式提出质疑。</w:t>
            </w:r>
          </w:p>
          <w:p w14:paraId="0252209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（2）质疑时效期间：应在依法获取招标文件之日起7个工作日内向福建盛鑫招标代理有限公司提出，依法获取招标文件的时间以福建省政府采购网上公开信息系统记载的为准。</w:t>
            </w:r>
          </w:p>
          <w:p w14:paraId="23B8F9F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※除上述规定外，对招标文件提出的质疑还应符合招标文件第三章第</w:t>
            </w:r>
            <w:r w:rsidRPr="00604EF3">
              <w:rPr>
                <w:rFonts w:ascii="仿宋" w:eastAsia="仿宋" w:hAnsi="仿宋" w:cs="Times New Roman"/>
                <w:b/>
                <w:bCs/>
                <w:kern w:val="0"/>
                <w:sz w:val="24"/>
                <w:szCs w:val="24"/>
              </w:rPr>
              <w:t>15.1</w:t>
            </w:r>
            <w:r w:rsidRPr="00604EF3">
              <w:rPr>
                <w:rFonts w:ascii="仿宋" w:eastAsia="仿宋" w:hAnsi="仿宋" w:cs="宋体"/>
                <w:b/>
                <w:bCs/>
                <w:kern w:val="0"/>
                <w:sz w:val="24"/>
                <w:szCs w:val="24"/>
              </w:rPr>
              <w:t>条的有关规定。</w:t>
            </w:r>
          </w:p>
        </w:tc>
      </w:tr>
      <w:tr w:rsidR="00604EF3" w:rsidRPr="00604EF3" w14:paraId="14445BEE"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7B416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10</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8960C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16.1</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52103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监督管理部门：</w:t>
            </w:r>
            <w:r w:rsidRPr="00604EF3">
              <w:rPr>
                <w:rFonts w:ascii="仿宋" w:eastAsia="仿宋" w:hAnsi="仿宋" w:cs="宋体"/>
                <w:kern w:val="0"/>
                <w:sz w:val="24"/>
                <w:szCs w:val="24"/>
              </w:rPr>
              <w:t>福建省财政厅</w:t>
            </w:r>
            <w:r w:rsidRPr="00604EF3">
              <w:rPr>
                <w:rFonts w:ascii="仿宋" w:eastAsia="仿宋" w:hAnsi="仿宋" w:cs="宋体"/>
                <w:b/>
                <w:bCs/>
                <w:kern w:val="0"/>
                <w:sz w:val="24"/>
                <w:szCs w:val="24"/>
              </w:rPr>
              <w:t>（仅限依法进行政府采购的货物或服务类项目）</w:t>
            </w:r>
            <w:r w:rsidRPr="00604EF3">
              <w:rPr>
                <w:rFonts w:ascii="仿宋" w:eastAsia="仿宋" w:hAnsi="仿宋" w:cs="宋体"/>
                <w:kern w:val="0"/>
                <w:sz w:val="24"/>
                <w:szCs w:val="24"/>
              </w:rPr>
              <w:t>。</w:t>
            </w:r>
          </w:p>
        </w:tc>
      </w:tr>
      <w:tr w:rsidR="00604EF3" w:rsidRPr="00604EF3" w14:paraId="58619A4A"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87866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11</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3C58E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18.1</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2AE82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财政部和福建省财政厅指定的政府采购信息发布媒体（以下简称：“指定媒体”）：</w:t>
            </w:r>
          </w:p>
          <w:p w14:paraId="2218614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（1）中国政府采购网，网址www.ccgp.gov.cn。</w:t>
            </w:r>
          </w:p>
          <w:p w14:paraId="1C59B80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（2）中国政府采购网福建分网（福建省政府采购网），网址zfcg.czt.fujian.gov.cn。</w:t>
            </w:r>
          </w:p>
          <w:p w14:paraId="38F6352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※若出现上述指定媒体信息不一致情形，应以中国政府采购网福建分网（福建省政府采购网）发布的为准。</w:t>
            </w:r>
          </w:p>
        </w:tc>
      </w:tr>
      <w:tr w:rsidR="00604EF3" w:rsidRPr="00604EF3" w14:paraId="72E5F4A1" w14:textId="77777777" w:rsidTr="000B4998">
        <w:tc>
          <w:tcPr>
            <w:tcW w:w="288"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68FE8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12</w:t>
            </w:r>
          </w:p>
        </w:tc>
        <w:tc>
          <w:tcPr>
            <w:tcW w:w="715"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F914E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19</w:t>
            </w:r>
          </w:p>
        </w:tc>
        <w:tc>
          <w:tcPr>
            <w:tcW w:w="3997"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A39A9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其他事项：</w:t>
            </w:r>
          </w:p>
          <w:p w14:paraId="1A6D6C71" w14:textId="1A5DB358" w:rsidR="00604EF3" w:rsidRPr="00604EF3" w:rsidRDefault="00604EF3" w:rsidP="00395F88">
            <w:pPr>
              <w:rPr>
                <w:rFonts w:ascii="仿宋" w:eastAsia="仿宋" w:hAnsi="仿宋" w:cs="宋体"/>
                <w:kern w:val="0"/>
                <w:sz w:val="24"/>
                <w:szCs w:val="24"/>
              </w:rPr>
            </w:pPr>
            <w:r w:rsidRPr="00604EF3">
              <w:rPr>
                <w:rFonts w:ascii="仿宋" w:eastAsia="仿宋" w:hAnsi="仿宋" w:cs="宋体"/>
                <w:b/>
                <w:bCs/>
                <w:kern w:val="0"/>
                <w:sz w:val="24"/>
                <w:szCs w:val="24"/>
              </w:rPr>
              <w:t>(1)本项目代理服务费由中标人支付。</w:t>
            </w:r>
            <w:r w:rsidRPr="00604EF3">
              <w:rPr>
                <w:rFonts w:ascii="仿宋" w:eastAsia="仿宋" w:hAnsi="仿宋" w:cs="宋体"/>
                <w:b/>
                <w:bCs/>
                <w:kern w:val="0"/>
                <w:sz w:val="24"/>
                <w:szCs w:val="24"/>
              </w:rPr>
              <w:br/>
              <w:t>(2)其他：1）投标文件将被拒收、投标将被拒绝、投标无效及废标（采购活动结束）等条款：具体内容详见招标文件各章节，请各投标人认真查看对照。①　第一章投标邀请第7.2、8.2条款；②　第二章投标人须知表2关于投标无效、投标将被拒绝等的规定；③　第三章投标人须知第9.2、9.3、9.4、9.5、9.6、9.7、10.6、10.8、10.9、10.11、</w:t>
            </w:r>
            <w:r w:rsidRPr="00604EF3">
              <w:rPr>
                <w:rFonts w:ascii="仿宋" w:eastAsia="仿宋" w:hAnsi="仿宋" w:cs="宋体"/>
                <w:b/>
                <w:bCs/>
                <w:kern w:val="0"/>
                <w:sz w:val="24"/>
                <w:szCs w:val="24"/>
              </w:rPr>
              <w:lastRenderedPageBreak/>
              <w:t>10.12、11.5等条款及第三章中其他关于投标无效的规定；④　第四章资格审查与评标中第1.4、3、6.2、6.3、6.4、6.7、6.9、6.10、8.3等条款及第四章中其他关于投标无效的规定；⑤不满足第五章招标内容及要求中以“</w:t>
            </w:r>
            <w:r w:rsidRPr="00604EF3">
              <w:rPr>
                <w:rFonts w:ascii="仿宋" w:eastAsia="仿宋" w:hAnsi="仿宋" w:cs="Segoe UI Symbol"/>
                <w:b/>
                <w:bCs/>
                <w:kern w:val="0"/>
                <w:sz w:val="24"/>
                <w:szCs w:val="24"/>
              </w:rPr>
              <w:t>★</w:t>
            </w:r>
            <w:r w:rsidRPr="00604EF3">
              <w:rPr>
                <w:rFonts w:ascii="仿宋" w:eastAsia="仿宋" w:hAnsi="仿宋" w:cs="Times New Roman"/>
                <w:b/>
                <w:bCs/>
                <w:kern w:val="0"/>
                <w:sz w:val="24"/>
                <w:szCs w:val="24"/>
              </w:rPr>
              <w:t>”</w:t>
            </w:r>
            <w:r w:rsidRPr="00604EF3">
              <w:rPr>
                <w:rFonts w:ascii="仿宋" w:eastAsia="仿宋" w:hAnsi="仿宋" w:cs="宋体"/>
                <w:b/>
                <w:bCs/>
                <w:kern w:val="0"/>
                <w:sz w:val="24"/>
                <w:szCs w:val="24"/>
              </w:rPr>
              <w:t>标示的内容的。2）为本项目提供整体设计、规范编制或项目管理、监理、检测等服务的供应商，不得参加本项目除整体设计、规范编制和项目管理、监理、检测等服务外的采购活动，本项目此类供应商名称如下：无。3）招标文件中载明的技术和商务要求，属于实质性要求，不满足即为无效投标条款的，如有要求投标人提供证明材料（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的，未按招标文件要求提供证明材料的，认定为该项技术指标或商务条件不符合；招标文件中载明的技术和商务要求，属于得（扣）分条款的，投标人未按要求提供证明材料的，可认定该项技术指标或商务条件不得分或扣分。4）招标代理服务费收费标准：中标（成交）金额在100万元人民币以内的：</w:t>
            </w:r>
            <w:del w:id="0" w:author="姜饼人" w:date="2022-11-17T17:24:00Z">
              <w:r w:rsidR="00F16367" w:rsidRPr="00F16367" w:rsidDel="00395F88">
                <w:rPr>
                  <w:rFonts w:ascii="仿宋" w:eastAsia="仿宋" w:hAnsi="仿宋" w:cs="宋体" w:hint="eastAsia"/>
                  <w:b/>
                  <w:bCs/>
                  <w:kern w:val="0"/>
                  <w:sz w:val="24"/>
                  <w:szCs w:val="24"/>
                </w:rPr>
                <w:delText>①</w:delText>
              </w:r>
              <w:r w:rsidR="00F16367" w:rsidRPr="00F16367" w:rsidDel="00395F88">
                <w:rPr>
                  <w:rFonts w:ascii="仿宋" w:eastAsia="仿宋" w:hAnsi="仿宋" w:cs="宋体"/>
                  <w:b/>
                  <w:bCs/>
                  <w:kern w:val="0"/>
                  <w:sz w:val="24"/>
                  <w:szCs w:val="24"/>
                </w:rPr>
                <w:delText xml:space="preserve"> </w:delText>
              </w:r>
            </w:del>
            <w:del w:id="1" w:author="姜饼人" w:date="2022-11-17T17:28:00Z">
              <w:r w:rsidR="00F16367" w:rsidRPr="00F16367" w:rsidDel="00395F88">
                <w:rPr>
                  <w:rFonts w:ascii="仿宋" w:eastAsia="仿宋" w:hAnsi="仿宋" w:cs="宋体"/>
                  <w:b/>
                  <w:bCs/>
                  <w:kern w:val="0"/>
                  <w:sz w:val="24"/>
                  <w:szCs w:val="24"/>
                </w:rPr>
                <w:delText>收费标准：</w:delText>
              </w:r>
            </w:del>
            <w:ins w:id="2" w:author="姜饼人" w:date="2022-11-17T17:28:00Z">
              <w:r w:rsidR="00395F88" w:rsidRPr="00395F88">
                <w:rPr>
                  <w:rFonts w:ascii="仿宋" w:eastAsia="仿宋" w:hAnsi="仿宋" w:cs="宋体" w:hint="eastAsia"/>
                  <w:b/>
                  <w:bCs/>
                  <w:kern w:val="0"/>
                  <w:sz w:val="24"/>
                  <w:szCs w:val="24"/>
                </w:rPr>
                <w:t>中标成交金额在</w:t>
              </w:r>
              <w:r w:rsidR="00395F88" w:rsidRPr="00395F88">
                <w:rPr>
                  <w:rFonts w:ascii="仿宋" w:eastAsia="仿宋" w:hAnsi="仿宋" w:cs="宋体"/>
                  <w:b/>
                  <w:bCs/>
                  <w:kern w:val="0"/>
                  <w:sz w:val="24"/>
                  <w:szCs w:val="24"/>
                </w:rPr>
                <w:t>100</w:t>
              </w:r>
              <w:r w:rsidR="00395F88">
                <w:rPr>
                  <w:rFonts w:ascii="仿宋" w:eastAsia="仿宋" w:hAnsi="仿宋" w:cs="宋体"/>
                  <w:b/>
                  <w:bCs/>
                  <w:kern w:val="0"/>
                  <w:sz w:val="24"/>
                  <w:szCs w:val="24"/>
                </w:rPr>
                <w:t>万元以下</w:t>
              </w:r>
              <w:r w:rsidR="00395F88" w:rsidRPr="00395F88">
                <w:rPr>
                  <w:rFonts w:ascii="仿宋" w:eastAsia="仿宋" w:hAnsi="仿宋" w:cs="宋体"/>
                  <w:b/>
                  <w:bCs/>
                  <w:kern w:val="0"/>
                  <w:sz w:val="24"/>
                  <w:szCs w:val="24"/>
                </w:rPr>
                <w:t>规定的收费标准80%收取，中标成交金额在100</w:t>
              </w:r>
              <w:r w:rsidR="00395F88">
                <w:rPr>
                  <w:rFonts w:ascii="仿宋" w:eastAsia="仿宋" w:hAnsi="仿宋" w:cs="宋体"/>
                  <w:b/>
                  <w:bCs/>
                  <w:kern w:val="0"/>
                  <w:sz w:val="24"/>
                  <w:szCs w:val="24"/>
                </w:rPr>
                <w:t>万元以上</w:t>
              </w:r>
              <w:r w:rsidR="00395F88" w:rsidRPr="00395F88">
                <w:rPr>
                  <w:rFonts w:ascii="仿宋" w:eastAsia="仿宋" w:hAnsi="仿宋" w:cs="宋体"/>
                  <w:b/>
                  <w:bCs/>
                  <w:kern w:val="0"/>
                  <w:sz w:val="24"/>
                  <w:szCs w:val="24"/>
                </w:rPr>
                <w:t>规定的收费标准的70%收取。</w:t>
              </w:r>
            </w:ins>
            <w:bookmarkStart w:id="3" w:name="_GoBack"/>
            <w:bookmarkEnd w:id="3"/>
            <w:del w:id="4" w:author="姜饼人" w:date="2022-11-17T17:20:00Z">
              <w:r w:rsidR="00F16367" w:rsidRPr="00F16367" w:rsidDel="00792598">
                <w:rPr>
                  <w:rFonts w:ascii="仿宋" w:eastAsia="仿宋" w:hAnsi="仿宋" w:cs="宋体"/>
                  <w:b/>
                  <w:bCs/>
                  <w:kern w:val="0"/>
                  <w:sz w:val="24"/>
                  <w:szCs w:val="24"/>
                </w:rPr>
                <w:delText>中标（成交）金额在100万元人民币以内的：按中标（成交）的1.2%计取；中标（成交）超过100万的：其中100万按中标（成交）的</w:delText>
              </w:r>
            </w:del>
            <w:del w:id="5" w:author="姜饼人" w:date="2022-11-17T17:18:00Z">
              <w:r w:rsidR="00224ED4" w:rsidDel="00792598">
                <w:rPr>
                  <w:rFonts w:ascii="仿宋" w:eastAsia="仿宋" w:hAnsi="仿宋" w:cs="宋体"/>
                  <w:b/>
                  <w:bCs/>
                  <w:kern w:val="0"/>
                  <w:sz w:val="24"/>
                  <w:szCs w:val="24"/>
                </w:rPr>
                <w:delText>0.</w:delText>
              </w:r>
            </w:del>
            <w:del w:id="6" w:author="姜饼人" w:date="2022-11-17T17:20:00Z">
              <w:r w:rsidR="00F16367" w:rsidRPr="00F16367" w:rsidDel="00792598">
                <w:rPr>
                  <w:rFonts w:ascii="仿宋" w:eastAsia="仿宋" w:hAnsi="仿宋" w:cs="宋体"/>
                  <w:b/>
                  <w:bCs/>
                  <w:kern w:val="0"/>
                  <w:sz w:val="24"/>
                  <w:szCs w:val="24"/>
                </w:rPr>
                <w:delText>%计取；100万-500万部分金额按0.56%计取；500万-1000万部分金额按0.315%计取</w:delText>
              </w:r>
            </w:del>
            <w:del w:id="7" w:author="姜饼人" w:date="2022-11-17T17:28:00Z">
              <w:r w:rsidR="00F16367" w:rsidRPr="00F16367" w:rsidDel="00395F88">
                <w:rPr>
                  <w:rFonts w:ascii="仿宋" w:eastAsia="仿宋" w:hAnsi="仿宋" w:cs="宋体"/>
                  <w:b/>
                  <w:bCs/>
                  <w:kern w:val="0"/>
                  <w:sz w:val="24"/>
                  <w:szCs w:val="24"/>
                </w:rPr>
                <w:delText>；</w:delText>
              </w:r>
            </w:del>
            <w:r w:rsidRPr="00604EF3">
              <w:rPr>
                <w:rFonts w:ascii="仿宋" w:eastAsia="仿宋" w:hAnsi="仿宋" w:cs="宋体"/>
                <w:b/>
                <w:bCs/>
                <w:kern w:val="0"/>
                <w:sz w:val="24"/>
                <w:szCs w:val="24"/>
              </w:rPr>
              <w:t>中标人应在领取中标通知书前以现金、转帐、电汇等付款方式一次性向招标代理机构缴纳代理服务费，请投标人报价时予以充分考虑。代理服务费支付至以下账户：开户名：福建盛鑫招标代理有限公司；开户行：中信银行福州分行；账号：7341 0101 826 0022 7015</w:t>
            </w:r>
            <w:r w:rsidR="00224ED4">
              <w:rPr>
                <w:rFonts w:ascii="仿宋" w:eastAsia="仿宋" w:hAnsi="仿宋" w:cs="宋体" w:hint="eastAsia"/>
                <w:b/>
                <w:bCs/>
                <w:kern w:val="0"/>
                <w:sz w:val="24"/>
                <w:szCs w:val="24"/>
              </w:rPr>
              <w:t xml:space="preserve"> </w:t>
            </w:r>
            <w:r w:rsidRPr="00604EF3">
              <w:rPr>
                <w:rFonts w:ascii="仿宋" w:eastAsia="仿宋" w:hAnsi="仿宋" w:cs="宋体"/>
                <w:b/>
                <w:bCs/>
                <w:kern w:val="0"/>
                <w:sz w:val="24"/>
                <w:szCs w:val="24"/>
              </w:rPr>
              <w:t>5）投标文件组成应符合招标文件的要求（包含上传至福建省政府采购网上公开信息系统的电子投标文件），投标人投标文件报价部分上传至福建省政府采购网上公开信息系统时，投标人可在其投标客户端报价部分的价格扣除项（小型、微型企业，监狱企业，残疾人）或附加项（节能、环境标志产品等政策性加分项）处上传其完整的投标文件报价部分。6）投标人投标文件报价部分须上传至福建省政府采购网上公开信息系统，投标人可在其投标客户端报价部分的价格扣除</w:t>
            </w:r>
            <w:r w:rsidRPr="00604EF3">
              <w:rPr>
                <w:rFonts w:ascii="仿宋" w:eastAsia="仿宋" w:hAnsi="仿宋" w:cs="宋体"/>
                <w:b/>
                <w:bCs/>
                <w:kern w:val="0"/>
                <w:sz w:val="24"/>
                <w:szCs w:val="24"/>
              </w:rPr>
              <w:lastRenderedPageBreak/>
              <w:t>项（小型、微型企业，监狱企业，残疾人）或附加项（节能、环境标志产品等政策性加分项）处上传其完整的投标文件报价部分。7）本项目为货物类项目，本项目采购标的对应的中小企业划分标准所属行业为工业。投标人若提供中小企业声明函，投标人须按招标文件中明确的所属行业填列，否则，其提供的中小企业声明将被判定为无效声明函，由此造成的后果由投标人自行承担（涉及资格的按无效投标处理；涉及价格评审优惠的，不予认定）。8）根据采购资料归档需求，中标人在中标后应提供与电子投标文件内容相同的纸质投标文件（胶装后并加盖中标人单位公章骑缝章），数量：2套（若需）。</w:t>
            </w:r>
          </w:p>
        </w:tc>
      </w:tr>
      <w:tr w:rsidR="00604EF3" w:rsidRPr="00604EF3" w14:paraId="34BC5800" w14:textId="77777777" w:rsidTr="000B4998">
        <w:tc>
          <w:tcPr>
            <w:tcW w:w="1003" w:type="pct"/>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AE6AC8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备注</w:t>
            </w:r>
          </w:p>
        </w:tc>
        <w:tc>
          <w:tcPr>
            <w:tcW w:w="3997" w:type="pct"/>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E76F5B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后有投标人须知前附表</w:t>
            </w:r>
            <w:r w:rsidRPr="00604EF3">
              <w:rPr>
                <w:rFonts w:ascii="仿宋" w:eastAsia="仿宋" w:hAnsi="仿宋" w:cs="Times New Roman"/>
                <w:b/>
                <w:bCs/>
                <w:kern w:val="0"/>
                <w:sz w:val="24"/>
                <w:szCs w:val="24"/>
              </w:rPr>
              <w:t>2</w:t>
            </w:r>
            <w:r w:rsidRPr="00604EF3">
              <w:rPr>
                <w:rFonts w:ascii="仿宋" w:eastAsia="仿宋" w:hAnsi="仿宋" w:cs="宋体"/>
                <w:b/>
                <w:bCs/>
                <w:kern w:val="0"/>
                <w:sz w:val="24"/>
                <w:szCs w:val="24"/>
              </w:rPr>
              <w:t>，请勿遗漏。</w:t>
            </w:r>
          </w:p>
        </w:tc>
      </w:tr>
    </w:tbl>
    <w:p w14:paraId="3888C39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1C4CF5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6537275" w14:textId="77777777" w:rsidR="000B4998" w:rsidRDefault="000B4998">
      <w:pPr>
        <w:rPr>
          <w:rFonts w:ascii="仿宋" w:eastAsia="仿宋" w:hAnsi="仿宋" w:cs="宋体"/>
          <w:b/>
          <w:bCs/>
          <w:kern w:val="0"/>
          <w:sz w:val="24"/>
          <w:szCs w:val="24"/>
        </w:rPr>
      </w:pPr>
      <w:r>
        <w:rPr>
          <w:rFonts w:ascii="仿宋" w:eastAsia="仿宋" w:hAnsi="仿宋" w:cs="宋体"/>
          <w:b/>
          <w:bCs/>
          <w:kern w:val="0"/>
          <w:sz w:val="24"/>
          <w:szCs w:val="24"/>
        </w:rPr>
        <w:br w:type="page"/>
      </w:r>
    </w:p>
    <w:p w14:paraId="6A5AC65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lastRenderedPageBreak/>
        <w:t>二、投标人须知前附表2</w:t>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512"/>
        <w:gridCol w:w="9110"/>
      </w:tblGrid>
      <w:tr w:rsidR="00604EF3" w:rsidRPr="00604EF3" w14:paraId="17A2DEB8" w14:textId="77777777" w:rsidTr="000B4998">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7827F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关于电子招标投标活动的专门规定</w:t>
            </w:r>
          </w:p>
        </w:tc>
      </w:tr>
      <w:tr w:rsidR="00604EF3" w:rsidRPr="00604EF3" w14:paraId="1D56D9F6" w14:textId="77777777" w:rsidTr="000B4998">
        <w:tc>
          <w:tcPr>
            <w:tcW w:w="266"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46E91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序号</w:t>
            </w:r>
          </w:p>
        </w:tc>
        <w:tc>
          <w:tcPr>
            <w:tcW w:w="4734"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693D0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编列内容</w:t>
            </w:r>
          </w:p>
        </w:tc>
      </w:tr>
      <w:tr w:rsidR="00604EF3" w:rsidRPr="00604EF3" w14:paraId="442C7062" w14:textId="77777777" w:rsidTr="000B4998">
        <w:tc>
          <w:tcPr>
            <w:tcW w:w="266"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F4707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4734"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8C0EC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（1）电子招标投标活动的专门规定适用本项目电子招标投标活动。</w:t>
            </w:r>
          </w:p>
          <w:p w14:paraId="031FB7F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（2）将招标文件</w:t>
            </w:r>
            <w:r w:rsidRPr="00604EF3">
              <w:rPr>
                <w:rFonts w:ascii="仿宋" w:eastAsia="仿宋" w:hAnsi="仿宋" w:cs="宋体"/>
                <w:kern w:val="0"/>
                <w:sz w:val="24"/>
                <w:szCs w:val="24"/>
                <w:u w:val="single"/>
              </w:rPr>
              <w:t>无。</w:t>
            </w:r>
            <w:r w:rsidRPr="00604EF3">
              <w:rPr>
                <w:rFonts w:ascii="仿宋" w:eastAsia="仿宋" w:hAnsi="仿宋" w:cs="宋体"/>
                <w:kern w:val="0"/>
                <w:sz w:val="24"/>
                <w:szCs w:val="24"/>
              </w:rPr>
              <w:t>的内容</w:t>
            </w:r>
            <w:r w:rsidRPr="00604EF3">
              <w:rPr>
                <w:rFonts w:ascii="仿宋" w:eastAsia="仿宋" w:hAnsi="仿宋" w:cs="宋体"/>
                <w:b/>
                <w:bCs/>
                <w:kern w:val="0"/>
                <w:sz w:val="24"/>
                <w:szCs w:val="24"/>
              </w:rPr>
              <w:t>修正为</w:t>
            </w:r>
            <w:r w:rsidRPr="00604EF3">
              <w:rPr>
                <w:rFonts w:ascii="仿宋" w:eastAsia="仿宋" w:hAnsi="仿宋" w:cs="宋体"/>
                <w:kern w:val="0"/>
                <w:sz w:val="24"/>
                <w:szCs w:val="24"/>
              </w:rPr>
              <w:t>下列内容：</w:t>
            </w:r>
            <w:r w:rsidRPr="00604EF3">
              <w:rPr>
                <w:rFonts w:ascii="仿宋" w:eastAsia="仿宋" w:hAnsi="仿宋" w:cs="宋体"/>
                <w:kern w:val="0"/>
                <w:sz w:val="24"/>
                <w:szCs w:val="24"/>
                <w:u w:val="single"/>
              </w:rPr>
              <w:t>无。</w:t>
            </w:r>
            <w:r w:rsidRPr="00604EF3">
              <w:rPr>
                <w:rFonts w:ascii="仿宋" w:eastAsia="仿宋" w:hAnsi="仿宋" w:cs="宋体"/>
                <w:kern w:val="0"/>
                <w:sz w:val="24"/>
                <w:szCs w:val="24"/>
              </w:rPr>
              <w:t>后适用本项目的电子招标投标活动。</w:t>
            </w:r>
          </w:p>
          <w:p w14:paraId="72E0759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（3）将下列内容</w:t>
            </w:r>
            <w:r w:rsidRPr="00604EF3">
              <w:rPr>
                <w:rFonts w:ascii="仿宋" w:eastAsia="仿宋" w:hAnsi="仿宋" w:cs="宋体"/>
                <w:b/>
                <w:bCs/>
                <w:kern w:val="0"/>
                <w:sz w:val="24"/>
                <w:szCs w:val="24"/>
              </w:rPr>
              <w:t>增列为</w:t>
            </w:r>
            <w:r w:rsidRPr="00604EF3">
              <w:rPr>
                <w:rFonts w:ascii="仿宋" w:eastAsia="仿宋" w:hAnsi="仿宋" w:cs="宋体"/>
                <w:kern w:val="0"/>
                <w:sz w:val="24"/>
                <w:szCs w:val="24"/>
              </w:rPr>
              <w:t>招标文件的组成部分（以下简称：“增列内容”）适用本项目的电子招标投标活动，若增列内容与招标文件其他章节内容有冲突，应以增列内容为准：</w:t>
            </w:r>
          </w:p>
          <w:p w14:paraId="280CD27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①电子招标投标活动的具体操作流程以福建省政府采购网上公开信息系统设定的为准。</w:t>
            </w:r>
          </w:p>
          <w:p w14:paraId="0EF211B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②关于电子投标文件：</w:t>
            </w:r>
          </w:p>
          <w:p w14:paraId="779D889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a.投标人应按照福建省政府采购网上公开信息系统设定的评审节点编制电子投标文件，否则</w:t>
            </w:r>
            <w:r w:rsidRPr="00604EF3">
              <w:rPr>
                <w:rFonts w:ascii="仿宋" w:eastAsia="仿宋" w:hAnsi="仿宋" w:cs="宋体"/>
                <w:b/>
                <w:bCs/>
                <w:kern w:val="0"/>
                <w:sz w:val="24"/>
                <w:szCs w:val="24"/>
              </w:rPr>
              <w:t>资格审查小组、评标委员会将按照不利于投标人的内容进行认定。</w:t>
            </w:r>
          </w:p>
          <w:p w14:paraId="718D17A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b.投标人应在投标截止时间前按照福建省政府采购网上公开信息系统设定的操作流程将电子投标文件</w:t>
            </w:r>
            <w:r w:rsidRPr="00604EF3">
              <w:rPr>
                <w:rFonts w:ascii="仿宋" w:eastAsia="仿宋" w:hAnsi="仿宋" w:cs="宋体"/>
                <w:b/>
                <w:bCs/>
                <w:kern w:val="0"/>
                <w:sz w:val="24"/>
                <w:szCs w:val="24"/>
                <w:u w:val="single"/>
              </w:rPr>
              <w:t>1</w:t>
            </w:r>
            <w:r w:rsidRPr="00604EF3">
              <w:rPr>
                <w:rFonts w:ascii="仿宋" w:eastAsia="仿宋" w:hAnsi="仿宋" w:cs="宋体"/>
                <w:kern w:val="0"/>
                <w:sz w:val="24"/>
                <w:szCs w:val="24"/>
              </w:rPr>
              <w:t>份上传至福建省政府采购网上公开信息系统。电子投标文件的分项报价一览表、投标客户端的分项报价一览表应保持一致，并以投标客户端的分项报价一览表为准。</w:t>
            </w:r>
          </w:p>
          <w:p w14:paraId="4CD0B6E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③关于证明材料或资料：</w:t>
            </w:r>
          </w:p>
          <w:p w14:paraId="7E04E0E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a.招标文件要求原件的，投标人在电子投标文件中可提供复印件（含扫描件），但同时应准备好原件备查</w:t>
            </w:r>
            <w:r w:rsidRPr="00604EF3">
              <w:rPr>
                <w:rFonts w:ascii="仿宋" w:eastAsia="仿宋" w:hAnsi="仿宋" w:cs="宋体"/>
                <w:b/>
                <w:bCs/>
                <w:kern w:val="0"/>
                <w:sz w:val="24"/>
                <w:szCs w:val="24"/>
              </w:rPr>
              <w:t>（未能在规定时间内提供原件核查的，将按不利于投标人进行评审）</w:t>
            </w:r>
            <w:r w:rsidRPr="00604EF3">
              <w:rPr>
                <w:rFonts w:ascii="仿宋" w:eastAsia="仿宋" w:hAnsi="仿宋" w:cs="宋体"/>
                <w:kern w:val="0"/>
                <w:sz w:val="24"/>
                <w:szCs w:val="24"/>
              </w:rPr>
              <w:t>；招标文件要求复印件的，投标人在电子投标文件中提供原件、复印件（含扫描件）皆可；招标文件对原件、复印件未作要求的，投标人在电子投标文件中提供原件、复印件（含扫描件）皆可。</w:t>
            </w:r>
          </w:p>
          <w:p w14:paraId="1C33FD5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b.若投标人提供注明“复印件无效”或“复印无效”的证明材料或资料，应结合上文a条款进行判定，若招标文件未要求投标人提供原件，投标人提供原件，复印件（含扫描件）均视为满足招标文件要求</w:t>
            </w:r>
            <w:r w:rsidRPr="00604EF3">
              <w:rPr>
                <w:rFonts w:ascii="仿宋" w:eastAsia="仿宋" w:hAnsi="仿宋" w:cs="宋体"/>
                <w:b/>
                <w:bCs/>
                <w:kern w:val="0"/>
                <w:sz w:val="24"/>
                <w:szCs w:val="24"/>
              </w:rPr>
              <w:t>。</w:t>
            </w:r>
          </w:p>
          <w:p w14:paraId="118AD82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④关于“全称”、“投标人代表签字”及“加盖单位公章”：</w:t>
            </w:r>
          </w:p>
          <w:p w14:paraId="16926EE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a.在电子投标文件中，涉及“全称”和“投标人代表签字”的内容可使用打字录入方式完成。</w:t>
            </w:r>
          </w:p>
          <w:p w14:paraId="0AB5C35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b.在电子投标文件中，涉及“加盖单位公章”的内容应使用投标人的</w:t>
            </w:r>
            <w:r w:rsidRPr="00604EF3">
              <w:rPr>
                <w:rFonts w:ascii="仿宋" w:eastAsia="仿宋" w:hAnsi="仿宋" w:cs="Calibri"/>
                <w:kern w:val="0"/>
                <w:sz w:val="24"/>
                <w:szCs w:val="24"/>
              </w:rPr>
              <w:t>CA</w:t>
            </w:r>
            <w:r w:rsidRPr="00604EF3">
              <w:rPr>
                <w:rFonts w:ascii="仿宋" w:eastAsia="仿宋" w:hAnsi="仿宋" w:cs="宋体"/>
                <w:kern w:val="0"/>
                <w:sz w:val="24"/>
                <w:szCs w:val="24"/>
              </w:rPr>
              <w:t>证书完成，否则</w:t>
            </w:r>
            <w:r w:rsidRPr="00604EF3">
              <w:rPr>
                <w:rFonts w:ascii="仿宋" w:eastAsia="仿宋" w:hAnsi="仿宋" w:cs="宋体"/>
                <w:b/>
                <w:bCs/>
                <w:kern w:val="0"/>
                <w:sz w:val="24"/>
                <w:szCs w:val="24"/>
              </w:rPr>
              <w:t>投标无效。</w:t>
            </w:r>
          </w:p>
          <w:p w14:paraId="7A13297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c.在电子投标文件中，若投标人按照本增列内容第④点第</w:t>
            </w:r>
            <w:r w:rsidRPr="00604EF3">
              <w:rPr>
                <w:rFonts w:ascii="仿宋" w:eastAsia="仿宋" w:hAnsi="仿宋" w:cs="Calibri"/>
                <w:kern w:val="0"/>
                <w:sz w:val="24"/>
                <w:szCs w:val="24"/>
              </w:rPr>
              <w:t>b</w:t>
            </w:r>
            <w:r w:rsidRPr="00604EF3">
              <w:rPr>
                <w:rFonts w:ascii="仿宋" w:eastAsia="仿宋" w:hAnsi="仿宋" w:cs="宋体"/>
                <w:kern w:val="0"/>
                <w:sz w:val="24"/>
                <w:szCs w:val="24"/>
              </w:rPr>
              <w:t>项规定加盖其单位公章，则出现无全称、或投标人代表未签字等情形，</w:t>
            </w:r>
            <w:r w:rsidRPr="00604EF3">
              <w:rPr>
                <w:rFonts w:ascii="仿宋" w:eastAsia="仿宋" w:hAnsi="仿宋" w:cs="宋体"/>
                <w:b/>
                <w:bCs/>
                <w:kern w:val="0"/>
                <w:sz w:val="24"/>
                <w:szCs w:val="24"/>
              </w:rPr>
              <w:t>不视为投标无效。</w:t>
            </w:r>
          </w:p>
          <w:p w14:paraId="4C2A535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⑤关于投标人的</w:t>
            </w:r>
            <w:r w:rsidRPr="00604EF3">
              <w:rPr>
                <w:rFonts w:ascii="仿宋" w:eastAsia="仿宋" w:hAnsi="仿宋" w:cs="Calibri"/>
                <w:kern w:val="0"/>
                <w:sz w:val="24"/>
                <w:szCs w:val="24"/>
              </w:rPr>
              <w:t>CA</w:t>
            </w:r>
            <w:r w:rsidRPr="00604EF3">
              <w:rPr>
                <w:rFonts w:ascii="仿宋" w:eastAsia="仿宋" w:hAnsi="仿宋" w:cs="宋体"/>
                <w:kern w:val="0"/>
                <w:sz w:val="24"/>
                <w:szCs w:val="24"/>
              </w:rPr>
              <w:t>证书：</w:t>
            </w:r>
          </w:p>
          <w:p w14:paraId="0ECBB80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a.投标人的CA证书应在系统规定时间内使用CA证书进行电子投标文件的解密操作，逾期未解密的视为放弃投标。</w:t>
            </w:r>
          </w:p>
          <w:p w14:paraId="385F975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b.投标人的</w:t>
            </w:r>
            <w:r w:rsidRPr="00604EF3">
              <w:rPr>
                <w:rFonts w:ascii="仿宋" w:eastAsia="仿宋" w:hAnsi="仿宋" w:cs="Calibri"/>
                <w:kern w:val="0"/>
                <w:sz w:val="24"/>
                <w:szCs w:val="24"/>
              </w:rPr>
              <w:t>CA</w:t>
            </w:r>
            <w:r w:rsidRPr="00604EF3">
              <w:rPr>
                <w:rFonts w:ascii="仿宋" w:eastAsia="仿宋" w:hAnsi="仿宋" w:cs="宋体"/>
                <w:kern w:val="0"/>
                <w:sz w:val="24"/>
                <w:szCs w:val="24"/>
              </w:rPr>
              <w:t>证书可采用信封（包括但不限于：信封、档案袋、文件袋等）作为外包装进行单独包装。外包装密封、不密封皆可。</w:t>
            </w:r>
          </w:p>
          <w:p w14:paraId="463DEAA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c.投标人的</w:t>
            </w:r>
            <w:r w:rsidRPr="00604EF3">
              <w:rPr>
                <w:rFonts w:ascii="仿宋" w:eastAsia="仿宋" w:hAnsi="仿宋" w:cs="Calibri"/>
                <w:kern w:val="0"/>
                <w:sz w:val="24"/>
                <w:szCs w:val="24"/>
              </w:rPr>
              <w:t>CA</w:t>
            </w:r>
            <w:r w:rsidRPr="00604EF3">
              <w:rPr>
                <w:rFonts w:ascii="仿宋" w:eastAsia="仿宋" w:hAnsi="仿宋" w:cs="宋体"/>
                <w:kern w:val="0"/>
                <w:sz w:val="24"/>
                <w:szCs w:val="24"/>
              </w:rPr>
              <w:t>证书或外包装应标记“项目名称、项目编号、投标人的全称”等内容，以方便识别、使用。</w:t>
            </w:r>
          </w:p>
          <w:p w14:paraId="505FE0C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d.投标人的</w:t>
            </w:r>
            <w:r w:rsidRPr="00604EF3">
              <w:rPr>
                <w:rFonts w:ascii="仿宋" w:eastAsia="仿宋" w:hAnsi="仿宋" w:cs="Calibri"/>
                <w:kern w:val="0"/>
                <w:sz w:val="24"/>
                <w:szCs w:val="24"/>
              </w:rPr>
              <w:t>CA</w:t>
            </w:r>
            <w:r w:rsidRPr="00604EF3">
              <w:rPr>
                <w:rFonts w:ascii="仿宋" w:eastAsia="仿宋" w:hAnsi="仿宋" w:cs="宋体"/>
                <w:kern w:val="0"/>
                <w:sz w:val="24"/>
                <w:szCs w:val="24"/>
              </w:rPr>
              <w:t>证书应能正常、有效使用，否则产生不利后果由投标人承担责任。</w:t>
            </w:r>
          </w:p>
          <w:p w14:paraId="093F49E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⑥关于投标截止时间过后</w:t>
            </w:r>
          </w:p>
          <w:p w14:paraId="5C01DB7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a.未按招标文件规定提交投标保证金的，</w:t>
            </w:r>
            <w:r w:rsidRPr="00604EF3">
              <w:rPr>
                <w:rFonts w:ascii="仿宋" w:eastAsia="仿宋" w:hAnsi="仿宋" w:cs="宋体"/>
                <w:b/>
                <w:bCs/>
                <w:kern w:val="0"/>
                <w:sz w:val="24"/>
                <w:szCs w:val="24"/>
              </w:rPr>
              <w:t>其投标将按无效投标处理。</w:t>
            </w:r>
          </w:p>
          <w:p w14:paraId="4E4D037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b.有下列情形之一的，其</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,其保证金不予退还：</w:t>
            </w:r>
          </w:p>
          <w:p w14:paraId="7B8B2F5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b1不同投标人的电子投标文件具有相同内部识别码；</w:t>
            </w:r>
          </w:p>
          <w:p w14:paraId="25A41C8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b2不同投标人的投标保证金从同一单位或个人的账户转出；</w:t>
            </w:r>
          </w:p>
          <w:p w14:paraId="23E6837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b3投标人的投标保证金同一采购包下有其他投标人提交的投标保证金；</w:t>
            </w:r>
            <w:r w:rsidRPr="00604EF3">
              <w:rPr>
                <w:rFonts w:ascii="仿宋" w:eastAsia="仿宋" w:hAnsi="仿宋" w:cs="宋体"/>
                <w:kern w:val="0"/>
                <w:sz w:val="24"/>
                <w:szCs w:val="24"/>
              </w:rPr>
              <w:br/>
            </w:r>
          </w:p>
          <w:p w14:paraId="5D4E36B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b4不同投标人存在串通投标的其他情形。</w:t>
            </w:r>
          </w:p>
          <w:p w14:paraId="1C95ACB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35100F6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⑧其他：1.本项目执行《关于福建省财政厅关于电子化政府采购项目中视为串标情形认定与处理的指导意见》（闽财购〔2018〕30号）规定。 2.关于对招标文件的质疑时限，统一修改为：（1）潜在投标人可在质疑时效期间内对招标文件以书面形式提出质疑。（2）质疑时效期间：①在招标文件公告期限内：自招标文件首次下载之日起7个工作日内向福建盛鑫招标代理有限公司提出，招标文件公告期限、首次下载之日均以福建省政府采购网上公开信息系统记载的为准。②在招标文件公告期限截止后至招标文件提供期限届满前的期间内：自招标文件公告期限届满之日起7个工作日内向福建盛鑫招标代理有限公司提出，招标文件公告期限、招标文件提供期限均以福建省政府采购网上公开信息系统记载的为准。※除上述规定外，对招标文件提出的质疑还应符合招标文件第三章第15.1条的有关规定。本内容以招标文件其他地方有不一致的，以本项规定为准。</w:t>
            </w:r>
          </w:p>
        </w:tc>
      </w:tr>
    </w:tbl>
    <w:p w14:paraId="77E04AB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72A077D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122A06B" w14:textId="77777777" w:rsidR="000B4998" w:rsidRDefault="000B4998">
      <w:pPr>
        <w:rPr>
          <w:rFonts w:ascii="仿宋" w:eastAsia="仿宋" w:hAnsi="仿宋" w:cs="宋体"/>
          <w:b/>
          <w:bCs/>
          <w:kern w:val="0"/>
          <w:sz w:val="24"/>
          <w:szCs w:val="24"/>
        </w:rPr>
      </w:pPr>
      <w:r>
        <w:rPr>
          <w:rFonts w:ascii="仿宋" w:eastAsia="仿宋" w:hAnsi="仿宋" w:cs="宋体"/>
          <w:b/>
          <w:bCs/>
          <w:kern w:val="0"/>
          <w:sz w:val="24"/>
          <w:szCs w:val="24"/>
        </w:rPr>
        <w:br w:type="page"/>
      </w:r>
    </w:p>
    <w:p w14:paraId="7870E197" w14:textId="77777777" w:rsidR="00604EF3" w:rsidRPr="00604EF3" w:rsidRDefault="00604EF3" w:rsidP="00604EF3">
      <w:pPr>
        <w:jc w:val="center"/>
        <w:rPr>
          <w:rFonts w:ascii="仿宋" w:eastAsia="仿宋" w:hAnsi="仿宋" w:cs="宋体"/>
          <w:kern w:val="0"/>
          <w:sz w:val="28"/>
          <w:szCs w:val="24"/>
        </w:rPr>
      </w:pPr>
      <w:r w:rsidRPr="000B4998">
        <w:rPr>
          <w:rFonts w:ascii="仿宋" w:eastAsia="仿宋" w:hAnsi="仿宋" w:cs="宋体"/>
          <w:b/>
          <w:bCs/>
          <w:kern w:val="0"/>
          <w:sz w:val="28"/>
          <w:szCs w:val="24"/>
        </w:rPr>
        <w:lastRenderedPageBreak/>
        <w:t>第三章</w:t>
      </w:r>
      <w:r w:rsidRPr="000B4998">
        <w:rPr>
          <w:rFonts w:ascii="Calibri" w:eastAsia="仿宋" w:hAnsi="Calibri" w:cs="Calibri"/>
          <w:b/>
          <w:bCs/>
          <w:kern w:val="0"/>
          <w:sz w:val="28"/>
          <w:szCs w:val="24"/>
        </w:rPr>
        <w:t>   </w:t>
      </w:r>
      <w:r w:rsidRPr="000B4998">
        <w:rPr>
          <w:rFonts w:ascii="仿宋" w:eastAsia="仿宋" w:hAnsi="仿宋" w:cs="宋体"/>
          <w:b/>
          <w:bCs/>
          <w:kern w:val="0"/>
          <w:sz w:val="28"/>
          <w:szCs w:val="24"/>
        </w:rPr>
        <w:t>投标人须知</w:t>
      </w:r>
    </w:p>
    <w:p w14:paraId="1D8B4AF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3C7381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一、总则</w:t>
      </w:r>
    </w:p>
    <w:p w14:paraId="0CBFFF8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1、适用范围</w:t>
      </w:r>
    </w:p>
    <w:p w14:paraId="3CBAE63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1.1适用于招标文件载明项目的政府采购活动（以下简称：“本次采购活动”）。</w:t>
      </w:r>
    </w:p>
    <w:p w14:paraId="691D9AD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2、定义</w:t>
      </w:r>
    </w:p>
    <w:p w14:paraId="2FCA67C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2.1“采购标的”指招标文件载明的需要采购的货物或服务。</w:t>
      </w:r>
    </w:p>
    <w:p w14:paraId="02FB005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2.2“潜在投标人”指按照招标文件第一章第</w:t>
      </w:r>
      <w:r w:rsidRPr="00604EF3">
        <w:rPr>
          <w:rFonts w:ascii="仿宋" w:eastAsia="仿宋" w:hAnsi="仿宋" w:cs="Calibri"/>
          <w:kern w:val="0"/>
          <w:sz w:val="24"/>
          <w:szCs w:val="24"/>
        </w:rPr>
        <w:t>7</w:t>
      </w:r>
      <w:r w:rsidRPr="00604EF3">
        <w:rPr>
          <w:rFonts w:ascii="仿宋" w:eastAsia="仿宋" w:hAnsi="仿宋" w:cs="宋体"/>
          <w:kern w:val="0"/>
          <w:sz w:val="24"/>
          <w:szCs w:val="24"/>
        </w:rPr>
        <w:t>条规定获取招标文件且有意向参加本项目投标的供应商。</w:t>
      </w:r>
    </w:p>
    <w:p w14:paraId="7248463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2.3“投标人”指按照招标文件第一章第</w:t>
      </w:r>
      <w:r w:rsidRPr="00604EF3">
        <w:rPr>
          <w:rFonts w:ascii="仿宋" w:eastAsia="仿宋" w:hAnsi="仿宋" w:cs="Calibri"/>
          <w:kern w:val="0"/>
          <w:sz w:val="24"/>
          <w:szCs w:val="24"/>
        </w:rPr>
        <w:t>7</w:t>
      </w:r>
      <w:r w:rsidRPr="00604EF3">
        <w:rPr>
          <w:rFonts w:ascii="仿宋" w:eastAsia="仿宋" w:hAnsi="仿宋" w:cs="宋体"/>
          <w:kern w:val="0"/>
          <w:sz w:val="24"/>
          <w:szCs w:val="24"/>
        </w:rPr>
        <w:t>条规定获取招标文件并参加本项目投标的供应商。</w:t>
      </w:r>
    </w:p>
    <w:p w14:paraId="59BBAD6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2.4“单位负责人”指单位法定代表人或法律、法规规定代表单位行使职权的主要负责人。</w:t>
      </w:r>
    </w:p>
    <w:p w14:paraId="0FF893D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2.5“投标人代表”指投标人的单位负责人或“单位负责人授权书”中载明的接受授权方。</w:t>
      </w:r>
    </w:p>
    <w:p w14:paraId="4E4CCB9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32B3EF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二、投标人</w:t>
      </w:r>
    </w:p>
    <w:p w14:paraId="5D1A6A4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3、合格投标人</w:t>
      </w:r>
    </w:p>
    <w:p w14:paraId="596C37F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3.1一般规定</w:t>
      </w:r>
    </w:p>
    <w:p w14:paraId="27AC5A4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1A0FEAD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（2）投标人的资格要求：详见招标文件第一章。</w:t>
      </w:r>
    </w:p>
    <w:p w14:paraId="6FB1623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3.2若本项目接受联合体投标且投标人为联合体，则联合体各方应遵守本章第3.1条规定，同时还应遵守下列规定：</w:t>
      </w:r>
    </w:p>
    <w:p w14:paraId="0312D57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（1）联合体各方应提交联合体协议，联合体协议应符合招标文件规定。</w:t>
      </w:r>
    </w:p>
    <w:p w14:paraId="04931FB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（2）联合体各方不得再单独参加或与其他供应商另外组成联合体参加同一合同项下的投标。</w:t>
      </w:r>
    </w:p>
    <w:p w14:paraId="1B33F31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（3）联合体各方应共同与采购人签订政府采购合同，就政府采购合同约定的事项对采购人承担连带责任。</w:t>
      </w:r>
      <w:r w:rsidRPr="00604EF3">
        <w:rPr>
          <w:rFonts w:ascii="Calibri" w:eastAsia="仿宋" w:hAnsi="Calibri" w:cs="Calibri"/>
          <w:kern w:val="0"/>
          <w:sz w:val="24"/>
          <w:szCs w:val="24"/>
        </w:rPr>
        <w:t>  </w:t>
      </w:r>
    </w:p>
    <w:p w14:paraId="33019AC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F9AADC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（5）联合体一方放弃中标的，视为联合体整体放弃中标，联合体各方承担连带责任。</w:t>
      </w:r>
    </w:p>
    <w:p w14:paraId="4C0A5ED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（6）如本项目不接受联合体投标而投标人为联合体的，或者本项目接受联合体投标但投标人组成的联合体不符合本章第3.2条规定的，投标无效。</w:t>
      </w:r>
    </w:p>
    <w:p w14:paraId="44E5134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4、投标费用</w:t>
      </w:r>
    </w:p>
    <w:p w14:paraId="23226FD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4.1除招标文件另有规定外，投标人应自行承担其参加本项目投标所涉及的一切费用。</w:t>
      </w:r>
    </w:p>
    <w:p w14:paraId="7B28DF5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A0D302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三、招标</w:t>
      </w:r>
    </w:p>
    <w:p w14:paraId="16FDF5E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5、招标文件</w:t>
      </w:r>
    </w:p>
    <w:p w14:paraId="27CF8AA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5.1招标文件由下述部分组成：</w:t>
      </w:r>
    </w:p>
    <w:p w14:paraId="60077D3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（1）投标邀请</w:t>
      </w:r>
    </w:p>
    <w:p w14:paraId="1A5C731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（2）投标人须知前附表（表</w:t>
      </w:r>
      <w:r w:rsidRPr="00604EF3">
        <w:rPr>
          <w:rFonts w:ascii="仿宋" w:eastAsia="仿宋" w:hAnsi="仿宋" w:cs="Calibri"/>
          <w:kern w:val="0"/>
          <w:sz w:val="24"/>
          <w:szCs w:val="24"/>
        </w:rPr>
        <w:t>1</w:t>
      </w:r>
      <w:r w:rsidRPr="00604EF3">
        <w:rPr>
          <w:rFonts w:ascii="仿宋" w:eastAsia="仿宋" w:hAnsi="仿宋" w:cs="宋体"/>
          <w:kern w:val="0"/>
          <w:sz w:val="24"/>
          <w:szCs w:val="24"/>
        </w:rPr>
        <w:t>、</w:t>
      </w:r>
      <w:r w:rsidRPr="00604EF3">
        <w:rPr>
          <w:rFonts w:ascii="仿宋" w:eastAsia="仿宋" w:hAnsi="仿宋" w:cs="Calibri"/>
          <w:kern w:val="0"/>
          <w:sz w:val="24"/>
          <w:szCs w:val="24"/>
        </w:rPr>
        <w:t>2</w:t>
      </w:r>
      <w:r w:rsidRPr="00604EF3">
        <w:rPr>
          <w:rFonts w:ascii="仿宋" w:eastAsia="仿宋" w:hAnsi="仿宋" w:cs="宋体"/>
          <w:kern w:val="0"/>
          <w:sz w:val="24"/>
          <w:szCs w:val="24"/>
        </w:rPr>
        <w:t>）</w:t>
      </w:r>
    </w:p>
    <w:p w14:paraId="67B707D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（3）投标人须知</w:t>
      </w:r>
    </w:p>
    <w:p w14:paraId="73B5044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（4）资格审查与评标</w:t>
      </w:r>
    </w:p>
    <w:p w14:paraId="0271AF4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（5）招标内容及要求</w:t>
      </w:r>
    </w:p>
    <w:p w14:paraId="5E5CD82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（6）政府采购合同（参考文本）</w:t>
      </w:r>
    </w:p>
    <w:p w14:paraId="2ADE43D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（7）电子投标文件格式</w:t>
      </w:r>
    </w:p>
    <w:p w14:paraId="2BDC710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（8）按照招标文件规定作为招标文件组成部分的其他内容（若有）</w:t>
      </w:r>
    </w:p>
    <w:p w14:paraId="42E8298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5.2招标文件的澄清或修改</w:t>
      </w:r>
    </w:p>
    <w:p w14:paraId="5F8DE4A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可对已发出的招标文件进行必要的澄清或修改，但不得对招标文件载明的采购标的和投标人的资格要求进行改变。</w:t>
      </w:r>
    </w:p>
    <w:p w14:paraId="618AA95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（2）除本章第</w:t>
      </w:r>
      <w:r w:rsidRPr="00604EF3">
        <w:rPr>
          <w:rFonts w:ascii="仿宋" w:eastAsia="仿宋" w:hAnsi="仿宋" w:cs="Calibri"/>
          <w:kern w:val="0"/>
          <w:sz w:val="24"/>
          <w:szCs w:val="24"/>
        </w:rPr>
        <w:t>5.2</w:t>
      </w:r>
      <w:r w:rsidRPr="00604EF3">
        <w:rPr>
          <w:rFonts w:ascii="仿宋" w:eastAsia="仿宋" w:hAnsi="仿宋" w:cs="宋体"/>
          <w:kern w:val="0"/>
          <w:sz w:val="24"/>
          <w:szCs w:val="24"/>
        </w:rPr>
        <w:t>条第（</w:t>
      </w:r>
      <w:r w:rsidRPr="00604EF3">
        <w:rPr>
          <w:rFonts w:ascii="仿宋" w:eastAsia="仿宋" w:hAnsi="仿宋" w:cs="Calibri"/>
          <w:kern w:val="0"/>
          <w:sz w:val="24"/>
          <w:szCs w:val="24"/>
        </w:rPr>
        <w:t>3</w:t>
      </w:r>
      <w:r w:rsidRPr="00604EF3">
        <w:rPr>
          <w:rFonts w:ascii="仿宋" w:eastAsia="仿宋" w:hAnsi="仿宋" w:cs="宋体"/>
          <w:kern w:val="0"/>
          <w:sz w:val="24"/>
          <w:szCs w:val="24"/>
        </w:rPr>
        <w:t>）款规定情形外，澄清或修改的内容可能影响电子投标文件编制的，</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将在投标截止时间至少15个日历日前，在招标文件载明的指定媒体以更正公告的形式发布澄清或修改的内容。不足</w:t>
      </w:r>
      <w:r w:rsidRPr="00604EF3">
        <w:rPr>
          <w:rFonts w:ascii="仿宋" w:eastAsia="仿宋" w:hAnsi="仿宋" w:cs="Calibri"/>
          <w:kern w:val="0"/>
          <w:sz w:val="24"/>
          <w:szCs w:val="24"/>
        </w:rPr>
        <w:t>15</w:t>
      </w:r>
      <w:r w:rsidRPr="00604EF3">
        <w:rPr>
          <w:rFonts w:ascii="仿宋" w:eastAsia="仿宋" w:hAnsi="仿宋" w:cs="宋体"/>
          <w:kern w:val="0"/>
          <w:sz w:val="24"/>
          <w:szCs w:val="24"/>
        </w:rPr>
        <w:t>个日历日的，</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将顺延投标截止时间及开标时间，</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和投标人受原投标截止时间及开标时间制约的所有权利和义务均延长至新的投标截止时间及开标时间。</w:t>
      </w:r>
    </w:p>
    <w:p w14:paraId="1F908A4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（3）澄清或修改的内容可能改变招标文件载明的采购标的和投标人的资格要求的，本次采购活动结束，</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将依法组织后续采购活动（包括但不限于：重新招标、采用其他方式采购等）。</w:t>
      </w:r>
    </w:p>
    <w:p w14:paraId="071503A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6、现场考察或开标前答疑会</w:t>
      </w:r>
    </w:p>
    <w:p w14:paraId="4C3928C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6.1是否组织现场考察或召开开标前答疑会：详见招标文件第二章。</w:t>
      </w:r>
    </w:p>
    <w:p w14:paraId="47DE4CB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7、更正公告</w:t>
      </w:r>
    </w:p>
    <w:p w14:paraId="3631A39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7.1若</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发布更正公告，则更正公告及其所发布的内容或信息（包括但不限于：招标文件的澄清或修改、现场考察或答疑会的有关事宜等）</w:t>
      </w:r>
      <w:r w:rsidRPr="00604EF3">
        <w:rPr>
          <w:rFonts w:ascii="仿宋" w:eastAsia="仿宋" w:hAnsi="仿宋" w:cs="宋体"/>
          <w:b/>
          <w:bCs/>
          <w:kern w:val="0"/>
          <w:sz w:val="24"/>
          <w:szCs w:val="24"/>
        </w:rPr>
        <w:t>作为招标文件组成部分</w:t>
      </w:r>
      <w:r w:rsidRPr="00604EF3">
        <w:rPr>
          <w:rFonts w:ascii="仿宋" w:eastAsia="仿宋" w:hAnsi="仿宋" w:cs="宋体"/>
          <w:kern w:val="0"/>
          <w:sz w:val="24"/>
          <w:szCs w:val="24"/>
        </w:rPr>
        <w:t>，对投标人具有约束力。</w:t>
      </w:r>
    </w:p>
    <w:p w14:paraId="295E41B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7.2更正公告作为</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通知所有潜在投标人的书面形式。</w:t>
      </w:r>
    </w:p>
    <w:p w14:paraId="200B92C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8、终止公告</w:t>
      </w:r>
    </w:p>
    <w:p w14:paraId="770A7D7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8.1若出现因重大变故导致采购任务取消情形，福建盛鑫招标代理有限公司可终止招标并发布终止公告。</w:t>
      </w:r>
    </w:p>
    <w:p w14:paraId="687CE9C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8.2终止公告作为福建盛鑫招标代理有限公司通知所有潜在投标人的书面形式。</w:t>
      </w:r>
    </w:p>
    <w:p w14:paraId="1B21F26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05C40B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四、投标</w:t>
      </w:r>
    </w:p>
    <w:p w14:paraId="6E2B7F4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9、投标</w:t>
      </w:r>
    </w:p>
    <w:p w14:paraId="15BE959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9.1投标人可对招标文件载明的全部或部分采购包进行投标。</w:t>
      </w:r>
    </w:p>
    <w:p w14:paraId="4B7EB9E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9.2投标人应对同一个采购包内的所有内容进行完整投标，否则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57AF5F4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9.3投标人代表只能接受一个投标人的授权参加投标，否则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7DE84BF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9.4单位负责人为同一人或存在直接控股、管理关系的不同供应商，不得同时参加同一合同项下的投标，否则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53B71CA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9.5为本项目提供整体设计、规范编制或项目管理、监理、检测等服务的供应商，不得参加本项目除整体设计、规范编制和项目管理、监理、检测等服务外的采购活动，否则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32D2BE9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59E62F6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9.7有下列情形之一的，视为投标人串通投标，</w:t>
      </w:r>
      <w:r w:rsidRPr="00604EF3">
        <w:rPr>
          <w:rFonts w:ascii="仿宋" w:eastAsia="仿宋" w:hAnsi="仿宋" w:cs="宋体"/>
          <w:b/>
          <w:bCs/>
          <w:kern w:val="0"/>
          <w:sz w:val="24"/>
          <w:szCs w:val="24"/>
        </w:rPr>
        <w:t>其投标无效：</w:t>
      </w:r>
    </w:p>
    <w:p w14:paraId="6EB52AA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（1）不同投标人的电子投标文件由同一单位或个人编制；</w:t>
      </w:r>
    </w:p>
    <w:p w14:paraId="3732374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（2）不同投标人委托同一单位或个人办理投标事宜；</w:t>
      </w:r>
    </w:p>
    <w:p w14:paraId="1C7EE31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（3）不同投标人的电子投标文件载明的项目管理成员或联系人员为同一人；</w:t>
      </w:r>
    </w:p>
    <w:p w14:paraId="4ADA32A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（4）不同投标人的电子投标文件异常一致或投标报价呈规律性差异；</w:t>
      </w:r>
    </w:p>
    <w:p w14:paraId="2FD6404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（5）不同投标人的电子投标文件相互混装；</w:t>
      </w:r>
    </w:p>
    <w:p w14:paraId="496DD20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（6）不同投标人的投标保证金从同一单位或个人的账户转出；</w:t>
      </w:r>
    </w:p>
    <w:p w14:paraId="151FC47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（7）有关法律、法规和规章及招标文件规定的其他串通投标情形。</w:t>
      </w:r>
    </w:p>
    <w:p w14:paraId="7EBFF1B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10、电子投标文件</w:t>
      </w:r>
    </w:p>
    <w:p w14:paraId="24A93BC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10.1电子投标文件的编制</w:t>
      </w:r>
    </w:p>
    <w:p w14:paraId="0B66CE4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（1）投标人应先仔细阅读招标文件的全部内容后，再进行电子投标文件的编制。</w:t>
      </w:r>
    </w:p>
    <w:p w14:paraId="02037DB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（2）电子投标文件应按照本章第</w:t>
      </w:r>
      <w:r w:rsidRPr="00604EF3">
        <w:rPr>
          <w:rFonts w:ascii="仿宋" w:eastAsia="仿宋" w:hAnsi="仿宋" w:cs="Calibri"/>
          <w:kern w:val="0"/>
          <w:sz w:val="24"/>
          <w:szCs w:val="24"/>
        </w:rPr>
        <w:t>10.2</w:t>
      </w:r>
      <w:r w:rsidRPr="00604EF3">
        <w:rPr>
          <w:rFonts w:ascii="仿宋" w:eastAsia="仿宋" w:hAnsi="仿宋" w:cs="宋体"/>
          <w:kern w:val="0"/>
          <w:sz w:val="24"/>
          <w:szCs w:val="24"/>
        </w:rPr>
        <w:t>条规定编制其组成部分。</w:t>
      </w:r>
    </w:p>
    <w:p w14:paraId="5AFA90B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598FE3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10.2电子投标文件由下述部分组成：</w:t>
      </w:r>
    </w:p>
    <w:p w14:paraId="000D11E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（1）资格及资信证明部分</w:t>
      </w:r>
    </w:p>
    <w:p w14:paraId="10735DC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投标函</w:t>
      </w:r>
    </w:p>
    <w:p w14:paraId="34E12C8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投标人的资格及资信证明文件</w:t>
      </w:r>
    </w:p>
    <w:p w14:paraId="3D7615F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投标保证金</w:t>
      </w:r>
    </w:p>
    <w:p w14:paraId="7636AEE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（2）报价部分</w:t>
      </w:r>
    </w:p>
    <w:p w14:paraId="2AE1AB6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开标一览表</w:t>
      </w:r>
    </w:p>
    <w:p w14:paraId="2E78E76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投标分项报价表</w:t>
      </w:r>
    </w:p>
    <w:p w14:paraId="6F515C1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招标文件规定的价格扣除证明材料（若有）</w:t>
      </w:r>
    </w:p>
    <w:p w14:paraId="1F46AEC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招标文件规定的加分证明材料（若有）</w:t>
      </w:r>
    </w:p>
    <w:p w14:paraId="75AAF83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（3）技术商务部分</w:t>
      </w:r>
    </w:p>
    <w:p w14:paraId="3B00D7C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标的说明一览表</w:t>
      </w:r>
    </w:p>
    <w:p w14:paraId="2A62D4E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技术和服务要求响应表</w:t>
      </w:r>
    </w:p>
    <w:p w14:paraId="2C8F1D3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商务条件响应表</w:t>
      </w:r>
    </w:p>
    <w:p w14:paraId="09611C7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投标人提交的其他资料（若有）</w:t>
      </w:r>
    </w:p>
    <w:p w14:paraId="6D8D549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招标文件规定作为电子投标文件组成部分的其他内容（若有）</w:t>
      </w:r>
    </w:p>
    <w:p w14:paraId="61F25B5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10.3电子投标文件的语言</w:t>
      </w:r>
    </w:p>
    <w:p w14:paraId="29A75E5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（1）除招标文件另有规定外，电子投标文件应使用中文文本，若有不同文本，以中文文本为准。</w:t>
      </w:r>
    </w:p>
    <w:p w14:paraId="14DB16D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408B4F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10.4投标文件的份数：详见招标文件第二章。</w:t>
      </w:r>
    </w:p>
    <w:p w14:paraId="4D122BC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10.5电子投标文件的格式</w:t>
      </w:r>
    </w:p>
    <w:p w14:paraId="4D278F1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（1）除招标文件另有规定外，电子投标文件应使用招标文件第七章规定的格式。</w:t>
      </w:r>
    </w:p>
    <w:p w14:paraId="01AA79D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（2）除招标文件另有规定外，电子投标文件应使用不能擦去的墨料或墨水打印、书写或复印。</w:t>
      </w:r>
    </w:p>
    <w:p w14:paraId="041033C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（3）除招标文件另有规定外，电子投标文件应使用人民币作为计量货币。</w:t>
      </w:r>
    </w:p>
    <w:p w14:paraId="7C9FF00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（4）除招标文件另有规定外，签署、盖章应遵守下列规定：</w:t>
      </w:r>
    </w:p>
    <w:p w14:paraId="1EC821F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电子投标文件应加盖投标人的单位公章。若投标人代表为单位授权的委托代理人，应提供“单位授权书”。</w:t>
      </w:r>
    </w:p>
    <w:p w14:paraId="7ECCAF5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电子投标文件应没有涂改或行间插字，除非这些改动是根据</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的指示进行的，或是为改正投标人造成的应修改的错误而进行的。若有前述改动，应按照下列规定之一对改动处进行处理：</w:t>
      </w:r>
    </w:p>
    <w:p w14:paraId="0D70756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a.投标人代表签字确认；</w:t>
      </w:r>
    </w:p>
    <w:p w14:paraId="2E55AD2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b.加盖投标人的单位公章或校正章。</w:t>
      </w:r>
    </w:p>
    <w:p w14:paraId="27E0100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10.6投标报价</w:t>
      </w:r>
    </w:p>
    <w:p w14:paraId="59D4919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（1）投标报价超出最高限价将导致</w:t>
      </w:r>
      <w:r w:rsidRPr="00604EF3">
        <w:rPr>
          <w:rFonts w:ascii="仿宋" w:eastAsia="仿宋" w:hAnsi="仿宋" w:cs="宋体"/>
          <w:b/>
          <w:bCs/>
          <w:kern w:val="0"/>
          <w:sz w:val="24"/>
          <w:szCs w:val="24"/>
        </w:rPr>
        <w:t>投标无效。</w:t>
      </w:r>
    </w:p>
    <w:p w14:paraId="4AE364D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（2）最高限价由采购人根据价格测算情况，在预算金额的额度内合理设定。最高限价不得超出预算金额。</w:t>
      </w:r>
    </w:p>
    <w:p w14:paraId="10A165E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（3）除招标文件另有规定外，电子投标文件不能出现任何选择性的投标报价，即每一个采购包和品目号的采购标的都只能有一个投标报价。任何选择性的投标报价将导致</w:t>
      </w:r>
      <w:r w:rsidRPr="00604EF3">
        <w:rPr>
          <w:rFonts w:ascii="仿宋" w:eastAsia="仿宋" w:hAnsi="仿宋" w:cs="宋体"/>
          <w:b/>
          <w:bCs/>
          <w:kern w:val="0"/>
          <w:sz w:val="24"/>
          <w:szCs w:val="24"/>
        </w:rPr>
        <w:t>投标无效。</w:t>
      </w:r>
    </w:p>
    <w:p w14:paraId="1ACF0CD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10.7分包</w:t>
      </w:r>
    </w:p>
    <w:p w14:paraId="142B3C6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（1）是否允许中标人将本项目的非主体、非关键性工作进行分包：详见招标文件第二章。</w:t>
      </w:r>
    </w:p>
    <w:p w14:paraId="59B87DF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5C5BBC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（3）招标文件允许中标人将非主体、非关键性工作进行分包的项目，有下列情形之一的，中标人不得分包：</w:t>
      </w:r>
    </w:p>
    <w:p w14:paraId="5DC0D67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电子投标文件中未载明分包承担主体；</w:t>
      </w:r>
    </w:p>
    <w:p w14:paraId="49EFAC8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电子投标文件载明的分包承担主体不具备相应资质条件；</w:t>
      </w:r>
    </w:p>
    <w:p w14:paraId="0AB9A99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电子投标文件载明的分包承担主体拟再次分包；</w:t>
      </w:r>
      <w:r w:rsidRPr="00604EF3">
        <w:rPr>
          <w:rFonts w:ascii="仿宋" w:eastAsia="仿宋" w:hAnsi="仿宋" w:cs="宋体"/>
          <w:kern w:val="0"/>
          <w:sz w:val="24"/>
          <w:szCs w:val="24"/>
        </w:rPr>
        <w:br/>
      </w:r>
    </w:p>
    <w:p w14:paraId="0FAB6F0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享受中小企业扶持政策获得政府采购合同的，小微企业不得将合同分包给大中型企业，中型企业不得将合同分包给大型企业。</w:t>
      </w:r>
    </w:p>
    <w:p w14:paraId="3ECE43D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10.8投标有效期</w:t>
      </w:r>
    </w:p>
    <w:p w14:paraId="0A0D7E1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（1）招标文件载明的投标有效期：详见招标文件第二章。</w:t>
      </w:r>
    </w:p>
    <w:p w14:paraId="42AA791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（2）电子投标文件承诺的投标有效期不得少于招标文件载明的投标有效期，否则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20F5420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（3）根据本次采购活动的需要，</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可于投标有效期届满之前书面要求投标人延长投标有效期，投标人应在</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BF3B18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10.9投标保证金</w:t>
      </w:r>
    </w:p>
    <w:p w14:paraId="4EED985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（1）投标保证金作为投标人按照招标文件规定履行相应投标责任、义务的约束及担保。</w:t>
      </w:r>
    </w:p>
    <w:p w14:paraId="0BF988B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（2）投标保证金的有效期应与电子投标文件承诺的投标有效期保持一致，否则</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7EFF734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（3）提交</w:t>
      </w:r>
    </w:p>
    <w:p w14:paraId="28F75D7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①</w:t>
      </w:r>
      <w:r w:rsidRPr="00604EF3">
        <w:rPr>
          <w:rFonts w:ascii="仿宋" w:eastAsia="仿宋" w:hAnsi="仿宋" w:cs="宋体"/>
          <w:kern w:val="0"/>
          <w:sz w:val="24"/>
          <w:szCs w:val="24"/>
        </w:rPr>
        <w:t>投标人应从其银行账户</w:t>
      </w:r>
      <w:r w:rsidRPr="00604EF3">
        <w:rPr>
          <w:rFonts w:ascii="仿宋" w:eastAsia="仿宋" w:hAnsi="仿宋" w:cs="宋体"/>
          <w:b/>
          <w:bCs/>
          <w:kern w:val="0"/>
          <w:sz w:val="24"/>
          <w:szCs w:val="24"/>
        </w:rPr>
        <w:t>（基本存款账户）</w:t>
      </w:r>
      <w:r w:rsidRPr="00604EF3">
        <w:rPr>
          <w:rFonts w:ascii="仿宋" w:eastAsia="仿宋" w:hAnsi="仿宋" w:cs="宋体"/>
          <w:kern w:val="0"/>
          <w:sz w:val="24"/>
          <w:szCs w:val="24"/>
        </w:rPr>
        <w:t>按照下列方式：</w:t>
      </w:r>
      <w:r w:rsidRPr="00604EF3">
        <w:rPr>
          <w:rFonts w:ascii="仿宋" w:eastAsia="仿宋" w:hAnsi="仿宋" w:cs="宋体"/>
          <w:b/>
          <w:bCs/>
          <w:kern w:val="0"/>
          <w:sz w:val="24"/>
          <w:szCs w:val="24"/>
        </w:rPr>
        <w:t>公对公转账方式</w:t>
      </w:r>
      <w:r w:rsidRPr="00604EF3">
        <w:rPr>
          <w:rFonts w:ascii="仿宋" w:eastAsia="仿宋" w:hAnsi="仿宋" w:cs="宋体"/>
          <w:kern w:val="0"/>
          <w:sz w:val="24"/>
          <w:szCs w:val="24"/>
        </w:rPr>
        <w:t>向招标文件载明的投标保证金账户提交投标保证金，具体金额详见招标文件第一章。</w:t>
      </w:r>
    </w:p>
    <w:p w14:paraId="34C967E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投标保证金应于投标截止时间前到达招标文件载明的投标保证金账户，否则视为投标保证金未提交；是否到达按照下列方式认定：</w:t>
      </w:r>
      <w:r w:rsidRPr="00604EF3">
        <w:rPr>
          <w:rFonts w:ascii="仿宋" w:eastAsia="仿宋" w:hAnsi="仿宋" w:cs="宋体"/>
          <w:b/>
          <w:bCs/>
          <w:kern w:val="0"/>
          <w:sz w:val="24"/>
          <w:szCs w:val="24"/>
        </w:rPr>
        <w:t>以福建省政府采购网上公开信息系统记载的为准。</w:t>
      </w:r>
    </w:p>
    <w:p w14:paraId="2DA3382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若本项目接受联合体投标且投标人为联合体，则联合体中的牵头方应按照本章第</w:t>
      </w:r>
      <w:r w:rsidRPr="00604EF3">
        <w:rPr>
          <w:rFonts w:ascii="仿宋" w:eastAsia="仿宋" w:hAnsi="仿宋" w:cs="Calibri"/>
          <w:kern w:val="0"/>
          <w:sz w:val="24"/>
          <w:szCs w:val="24"/>
        </w:rPr>
        <w:t>10.9</w:t>
      </w:r>
      <w:r w:rsidRPr="00604EF3">
        <w:rPr>
          <w:rFonts w:ascii="仿宋" w:eastAsia="仿宋" w:hAnsi="仿宋" w:cs="宋体"/>
          <w:kern w:val="0"/>
          <w:sz w:val="24"/>
          <w:szCs w:val="24"/>
        </w:rPr>
        <w:t>条第（</w:t>
      </w:r>
      <w:r w:rsidRPr="00604EF3">
        <w:rPr>
          <w:rFonts w:ascii="仿宋" w:eastAsia="仿宋" w:hAnsi="仿宋" w:cs="Calibri"/>
          <w:kern w:val="0"/>
          <w:sz w:val="24"/>
          <w:szCs w:val="24"/>
        </w:rPr>
        <w:t>3</w:t>
      </w:r>
      <w:r w:rsidRPr="00604EF3">
        <w:rPr>
          <w:rFonts w:ascii="仿宋" w:eastAsia="仿宋" w:hAnsi="仿宋" w:cs="宋体"/>
          <w:kern w:val="0"/>
          <w:sz w:val="24"/>
          <w:szCs w:val="24"/>
        </w:rPr>
        <w:t>）款第</w:t>
      </w: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w:t>
      </w: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点规定提交投标保证金。</w:t>
      </w:r>
    </w:p>
    <w:p w14:paraId="69ADC49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※除招标文件另有规定外，未按照上述规定提交投标保证金将导致资格审查不合格。</w:t>
      </w:r>
    </w:p>
    <w:p w14:paraId="4A5CF82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（4）退还</w:t>
      </w:r>
    </w:p>
    <w:p w14:paraId="6BA8DBB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在投标截止时间前撤回已提交的电子投标文件的投标人，其投标保证金将在</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收到投标人书面撤回通知之日起5个工作日内退回原账户。</w:t>
      </w:r>
    </w:p>
    <w:p w14:paraId="4800E1E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未中标人的投标保证金将在中标通知书发出之日起</w:t>
      </w:r>
      <w:r w:rsidRPr="00604EF3">
        <w:rPr>
          <w:rFonts w:ascii="仿宋" w:eastAsia="仿宋" w:hAnsi="仿宋" w:cs="Calibri"/>
          <w:kern w:val="0"/>
          <w:sz w:val="24"/>
          <w:szCs w:val="24"/>
        </w:rPr>
        <w:t>5</w:t>
      </w:r>
      <w:r w:rsidRPr="00604EF3">
        <w:rPr>
          <w:rFonts w:ascii="仿宋" w:eastAsia="仿宋" w:hAnsi="仿宋" w:cs="宋体"/>
          <w:kern w:val="0"/>
          <w:sz w:val="24"/>
          <w:szCs w:val="24"/>
        </w:rPr>
        <w:t>个工作日内退回原账户。</w:t>
      </w:r>
    </w:p>
    <w:p w14:paraId="64E640C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中标人的投标保证金将在政府采购合同签订之日起</w:t>
      </w:r>
      <w:r w:rsidRPr="00604EF3">
        <w:rPr>
          <w:rFonts w:ascii="仿宋" w:eastAsia="仿宋" w:hAnsi="仿宋" w:cs="Calibri"/>
          <w:kern w:val="0"/>
          <w:sz w:val="24"/>
          <w:szCs w:val="24"/>
        </w:rPr>
        <w:t>5</w:t>
      </w:r>
      <w:r w:rsidRPr="00604EF3">
        <w:rPr>
          <w:rFonts w:ascii="仿宋" w:eastAsia="仿宋" w:hAnsi="仿宋" w:cs="宋体"/>
          <w:kern w:val="0"/>
          <w:sz w:val="24"/>
          <w:szCs w:val="24"/>
        </w:rPr>
        <w:t>个工作日内退回原账户；合同签订之日</w:t>
      </w:r>
      <w:r w:rsidRPr="00604EF3">
        <w:rPr>
          <w:rFonts w:ascii="仿宋" w:eastAsia="仿宋" w:hAnsi="仿宋" w:cs="宋体"/>
          <w:b/>
          <w:bCs/>
          <w:kern w:val="0"/>
          <w:sz w:val="24"/>
          <w:szCs w:val="24"/>
        </w:rPr>
        <w:t>以福建省政府采购网上公开信息系统记载的为准。</w:t>
      </w:r>
    </w:p>
    <w:p w14:paraId="70506D3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终止招标的，</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将在终止公告发布之日起5个工作日内退回已收取的投标保证金及其在银行产生的孳息。</w:t>
      </w:r>
    </w:p>
    <w:p w14:paraId="587B673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除招标文件另有规定外，质疑或投诉涉及的投标人，若投标保证金尚未退还，则待质疑或投诉处理完毕后不计利息原额退还。</w:t>
      </w:r>
    </w:p>
    <w:p w14:paraId="1132BF4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※本章第</w:t>
      </w:r>
      <w:r w:rsidRPr="00604EF3">
        <w:rPr>
          <w:rFonts w:ascii="仿宋" w:eastAsia="仿宋" w:hAnsi="仿宋" w:cs="Calibri"/>
          <w:b/>
          <w:bCs/>
          <w:kern w:val="0"/>
          <w:sz w:val="24"/>
          <w:szCs w:val="24"/>
        </w:rPr>
        <w:t>10.9</w:t>
      </w:r>
      <w:r w:rsidRPr="00604EF3">
        <w:rPr>
          <w:rFonts w:ascii="仿宋" w:eastAsia="仿宋" w:hAnsi="仿宋" w:cs="宋体"/>
          <w:b/>
          <w:bCs/>
          <w:kern w:val="0"/>
          <w:sz w:val="24"/>
          <w:szCs w:val="24"/>
        </w:rPr>
        <w:t>条第（</w:t>
      </w:r>
      <w:r w:rsidRPr="00604EF3">
        <w:rPr>
          <w:rFonts w:ascii="仿宋" w:eastAsia="仿宋" w:hAnsi="仿宋" w:cs="Calibri"/>
          <w:b/>
          <w:bCs/>
          <w:kern w:val="0"/>
          <w:sz w:val="24"/>
          <w:szCs w:val="24"/>
        </w:rPr>
        <w:t>4</w:t>
      </w:r>
      <w:r w:rsidRPr="00604EF3">
        <w:rPr>
          <w:rFonts w:ascii="仿宋" w:eastAsia="仿宋" w:hAnsi="仿宋" w:cs="宋体"/>
          <w:b/>
          <w:bCs/>
          <w:kern w:val="0"/>
          <w:sz w:val="24"/>
          <w:szCs w:val="24"/>
        </w:rPr>
        <w:t>）款第</w:t>
      </w:r>
      <w:r w:rsidRPr="00604EF3">
        <w:rPr>
          <w:rFonts w:ascii="仿宋" w:eastAsia="仿宋" w:hAnsi="仿宋" w:cs="宋体" w:hint="eastAsia"/>
          <w:b/>
          <w:bCs/>
          <w:kern w:val="0"/>
          <w:sz w:val="24"/>
          <w:szCs w:val="24"/>
        </w:rPr>
        <w:t>①</w:t>
      </w:r>
      <w:r w:rsidRPr="00604EF3">
        <w:rPr>
          <w:rFonts w:ascii="仿宋" w:eastAsia="仿宋" w:hAnsi="仿宋" w:cs="宋体"/>
          <w:b/>
          <w:bCs/>
          <w:kern w:val="0"/>
          <w:sz w:val="24"/>
          <w:szCs w:val="24"/>
        </w:rPr>
        <w:t>、</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w:t>
      </w:r>
      <w:r w:rsidRPr="00604EF3">
        <w:rPr>
          <w:rFonts w:ascii="仿宋" w:eastAsia="仿宋" w:hAnsi="仿宋" w:cs="宋体" w:hint="eastAsia"/>
          <w:b/>
          <w:bCs/>
          <w:kern w:val="0"/>
          <w:sz w:val="24"/>
          <w:szCs w:val="24"/>
        </w:rPr>
        <w:t>③</w:t>
      </w:r>
      <w:r w:rsidRPr="00604EF3">
        <w:rPr>
          <w:rFonts w:ascii="仿宋" w:eastAsia="仿宋" w:hAnsi="仿宋" w:cs="宋体"/>
          <w:b/>
          <w:bCs/>
          <w:kern w:val="0"/>
          <w:sz w:val="24"/>
          <w:szCs w:val="24"/>
        </w:rPr>
        <w:t>点规定的投标保证金退还时限不包括因投标人自身原因导致无法及时退还而增加的时间。</w:t>
      </w:r>
    </w:p>
    <w:p w14:paraId="62E0158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（5）若出现本章第</w:t>
      </w:r>
      <w:r w:rsidRPr="00604EF3">
        <w:rPr>
          <w:rFonts w:ascii="仿宋" w:eastAsia="仿宋" w:hAnsi="仿宋" w:cs="Calibri"/>
          <w:kern w:val="0"/>
          <w:sz w:val="24"/>
          <w:szCs w:val="24"/>
        </w:rPr>
        <w:t>10.8</w:t>
      </w:r>
      <w:r w:rsidRPr="00604EF3">
        <w:rPr>
          <w:rFonts w:ascii="仿宋" w:eastAsia="仿宋" w:hAnsi="仿宋" w:cs="宋体"/>
          <w:kern w:val="0"/>
          <w:sz w:val="24"/>
          <w:szCs w:val="24"/>
        </w:rPr>
        <w:t>条第（</w:t>
      </w:r>
      <w:r w:rsidRPr="00604EF3">
        <w:rPr>
          <w:rFonts w:ascii="仿宋" w:eastAsia="仿宋" w:hAnsi="仿宋" w:cs="Calibri"/>
          <w:kern w:val="0"/>
          <w:sz w:val="24"/>
          <w:szCs w:val="24"/>
        </w:rPr>
        <w:t>3</w:t>
      </w:r>
      <w:r w:rsidRPr="00604EF3">
        <w:rPr>
          <w:rFonts w:ascii="仿宋" w:eastAsia="仿宋" w:hAnsi="仿宋"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49A5B72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（6）有下列情形之一的，投标保证金将不予退还：</w:t>
      </w:r>
    </w:p>
    <w:p w14:paraId="756F287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投标人串通投标；</w:t>
      </w:r>
    </w:p>
    <w:p w14:paraId="4470D91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投标人提供虚假材料；</w:t>
      </w:r>
    </w:p>
    <w:p w14:paraId="384427A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投标人采取不正当手段诋毁、排挤其他投标人；</w:t>
      </w:r>
    </w:p>
    <w:p w14:paraId="29B33B7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投标截止时间后，投标人在投标有效期内撤销电子投标文件；</w:t>
      </w:r>
    </w:p>
    <w:p w14:paraId="5BFE1F3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招标文件规定的其他不予退还情形；</w:t>
      </w:r>
    </w:p>
    <w:p w14:paraId="3F00AE5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⑥</w:t>
      </w:r>
      <w:r w:rsidRPr="00604EF3">
        <w:rPr>
          <w:rFonts w:ascii="仿宋" w:eastAsia="仿宋" w:hAnsi="仿宋" w:cs="宋体"/>
          <w:kern w:val="0"/>
          <w:sz w:val="24"/>
          <w:szCs w:val="24"/>
        </w:rPr>
        <w:t>中标人有下列情形之一的：</w:t>
      </w:r>
    </w:p>
    <w:p w14:paraId="182E0BC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Calibri"/>
          <w:kern w:val="0"/>
          <w:sz w:val="24"/>
          <w:szCs w:val="24"/>
        </w:rPr>
        <w:t>a</w:t>
      </w:r>
      <w:r w:rsidRPr="00604EF3">
        <w:rPr>
          <w:rFonts w:ascii="仿宋" w:eastAsia="仿宋" w:hAnsi="仿宋" w:cs="宋体"/>
          <w:kern w:val="0"/>
          <w:sz w:val="24"/>
          <w:szCs w:val="24"/>
        </w:rPr>
        <w:t>.除不可抗力外，因中标人自身原因未在中标通知书要求的期限内与采购人签订政府采购合同；</w:t>
      </w:r>
    </w:p>
    <w:p w14:paraId="398619D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b.未按照招标文件、投标文件的约定签订政府采购合同或提交履约保证金。</w:t>
      </w:r>
    </w:p>
    <w:p w14:paraId="689A63C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※若上述投标保证金不予退还情形给采购人（采购代理机构）造成损失，则投标人还要承担相应的赔偿责任。</w:t>
      </w:r>
    </w:p>
    <w:p w14:paraId="05F2FA9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10.10电子投标文件的提交</w:t>
      </w:r>
    </w:p>
    <w:p w14:paraId="5583AA1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（1）一个投标人只能提交一个电子投标文件，并按照招标文件第一章规定在系统上完成上传、解密操作。</w:t>
      </w:r>
    </w:p>
    <w:p w14:paraId="372172F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10.11电子投标文件的补充、修改或撤回</w:t>
      </w:r>
    </w:p>
    <w:p w14:paraId="194497E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（1）投标截止时间前，投标人可对所提交的电子投标文件进行补充、修改或撤回，并书面通知</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w:t>
      </w:r>
    </w:p>
    <w:p w14:paraId="7783F31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（2）补充、修改的内容应按照本章第</w:t>
      </w:r>
      <w:r w:rsidRPr="00604EF3">
        <w:rPr>
          <w:rFonts w:ascii="仿宋" w:eastAsia="仿宋" w:hAnsi="仿宋" w:cs="Calibri"/>
          <w:kern w:val="0"/>
          <w:sz w:val="24"/>
          <w:szCs w:val="24"/>
        </w:rPr>
        <w:t>10.5</w:t>
      </w:r>
      <w:r w:rsidRPr="00604EF3">
        <w:rPr>
          <w:rFonts w:ascii="仿宋" w:eastAsia="仿宋" w:hAnsi="仿宋" w:cs="宋体"/>
          <w:kern w:val="0"/>
          <w:sz w:val="24"/>
          <w:szCs w:val="24"/>
        </w:rPr>
        <w:t>条第（</w:t>
      </w:r>
      <w:r w:rsidRPr="00604EF3">
        <w:rPr>
          <w:rFonts w:ascii="仿宋" w:eastAsia="仿宋" w:hAnsi="仿宋" w:cs="Calibri"/>
          <w:kern w:val="0"/>
          <w:sz w:val="24"/>
          <w:szCs w:val="24"/>
        </w:rPr>
        <w:t>4</w:t>
      </w:r>
      <w:r w:rsidRPr="00604EF3">
        <w:rPr>
          <w:rFonts w:ascii="仿宋" w:eastAsia="仿宋" w:hAnsi="仿宋" w:cs="宋体"/>
          <w:kern w:val="0"/>
          <w:sz w:val="24"/>
          <w:szCs w:val="24"/>
        </w:rPr>
        <w:t>）款规定进行签署、盖章，并按照本章第</w:t>
      </w:r>
      <w:r w:rsidRPr="00604EF3">
        <w:rPr>
          <w:rFonts w:ascii="仿宋" w:eastAsia="仿宋" w:hAnsi="仿宋" w:cs="Calibri"/>
          <w:kern w:val="0"/>
          <w:sz w:val="24"/>
          <w:szCs w:val="24"/>
        </w:rPr>
        <w:t>10.10</w:t>
      </w:r>
      <w:r w:rsidRPr="00604EF3">
        <w:rPr>
          <w:rFonts w:ascii="仿宋" w:eastAsia="仿宋" w:hAnsi="仿宋" w:cs="宋体"/>
          <w:kern w:val="0"/>
          <w:sz w:val="24"/>
          <w:szCs w:val="24"/>
        </w:rPr>
        <w:t>条规定提交，</w:t>
      </w:r>
      <w:r w:rsidRPr="00604EF3">
        <w:rPr>
          <w:rFonts w:ascii="仿宋" w:eastAsia="仿宋" w:hAnsi="仿宋" w:cs="宋体"/>
          <w:b/>
          <w:bCs/>
          <w:kern w:val="0"/>
          <w:sz w:val="24"/>
          <w:szCs w:val="24"/>
        </w:rPr>
        <w:t>否则将被拒收。</w:t>
      </w:r>
    </w:p>
    <w:p w14:paraId="1C10F34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※按照上述规定提交的补充、修改内容作为电子投标文件组成部分。</w:t>
      </w:r>
    </w:p>
    <w:p w14:paraId="51528AE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10.12除招标文件另有规定外，有下列情形之一的，</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w:t>
      </w:r>
    </w:p>
    <w:p w14:paraId="66A7365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（1）电子投标文件未按照招标文件要求签署、盖章；</w:t>
      </w:r>
    </w:p>
    <w:p w14:paraId="37DC04C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（2）不符合招标文件中规定的资格要求；</w:t>
      </w:r>
    </w:p>
    <w:p w14:paraId="0EAF9B4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（3）投标报价超过招标文件中规定的预算金额或最高限价；</w:t>
      </w:r>
    </w:p>
    <w:p w14:paraId="01E50F5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（4）电子投标文件含有采购人不能接受的附加条件；</w:t>
      </w:r>
    </w:p>
    <w:p w14:paraId="4B89816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（5）有关法律、法规和规章及招标文件规定的其他无效情形。</w:t>
      </w:r>
    </w:p>
    <w:p w14:paraId="7536F4C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858B63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五、开标</w:t>
      </w:r>
    </w:p>
    <w:p w14:paraId="5E53C3B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11、开标</w:t>
      </w:r>
    </w:p>
    <w:p w14:paraId="4E88D60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11.1</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将在招标文件载明的开标时间及地点主持召开开标会，并邀请投标人参加。</w:t>
      </w:r>
    </w:p>
    <w:p w14:paraId="728745A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11.2开标会的主持人、唱标人、记录人及其他工作人员（若有）均由</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派出，现场监督人员（若有）可由有关方面派出。</w:t>
      </w:r>
    </w:p>
    <w:p w14:paraId="4A88B8B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A24222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11.4开标会应遵守下列规定：</w:t>
      </w:r>
    </w:p>
    <w:p w14:paraId="573FC0F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3DA623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2BF7222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（3）唱标结束后，参加现场开标会的投标人代表应对开标记录进行签字确认，通过远程参与开标流程的投标人须在系统远程签章开启后，在系统规定时间内对开标结果进行签章确认。</w:t>
      </w:r>
    </w:p>
    <w:p w14:paraId="42E5751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7CA3ED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（5）若投标人未到开标现场参加开标会，也未通过远程参加开标会的，视同认可开标结果。</w:t>
      </w:r>
    </w:p>
    <w:p w14:paraId="24DA64A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※若出现本章第</w:t>
      </w:r>
      <w:r w:rsidRPr="00604EF3">
        <w:rPr>
          <w:rFonts w:ascii="仿宋" w:eastAsia="仿宋" w:hAnsi="仿宋" w:cs="Calibri"/>
          <w:b/>
          <w:bCs/>
          <w:kern w:val="0"/>
          <w:sz w:val="24"/>
          <w:szCs w:val="24"/>
        </w:rPr>
        <w:t>11.4</w:t>
      </w:r>
      <w:r w:rsidRPr="00604EF3">
        <w:rPr>
          <w:rFonts w:ascii="仿宋" w:eastAsia="仿宋" w:hAnsi="仿宋" w:cs="宋体"/>
          <w:b/>
          <w:bCs/>
          <w:kern w:val="0"/>
          <w:sz w:val="24"/>
          <w:szCs w:val="24"/>
        </w:rPr>
        <w:t>条第（</w:t>
      </w:r>
      <w:r w:rsidRPr="00604EF3">
        <w:rPr>
          <w:rFonts w:ascii="仿宋" w:eastAsia="仿宋" w:hAnsi="仿宋" w:cs="Calibri"/>
          <w:b/>
          <w:bCs/>
          <w:kern w:val="0"/>
          <w:sz w:val="24"/>
          <w:szCs w:val="24"/>
        </w:rPr>
        <w:t>3</w:t>
      </w:r>
      <w:r w:rsidRPr="00604EF3">
        <w:rPr>
          <w:rFonts w:ascii="仿宋" w:eastAsia="仿宋" w:hAnsi="仿宋" w:cs="宋体"/>
          <w:b/>
          <w:bCs/>
          <w:kern w:val="0"/>
          <w:sz w:val="24"/>
          <w:szCs w:val="24"/>
        </w:rPr>
        <w:t>）、（</w:t>
      </w:r>
      <w:r w:rsidRPr="00604EF3">
        <w:rPr>
          <w:rFonts w:ascii="仿宋" w:eastAsia="仿宋" w:hAnsi="仿宋" w:cs="Calibri"/>
          <w:b/>
          <w:bCs/>
          <w:kern w:val="0"/>
          <w:sz w:val="24"/>
          <w:szCs w:val="24"/>
        </w:rPr>
        <w:t>4</w:t>
      </w:r>
      <w:r w:rsidRPr="00604EF3">
        <w:rPr>
          <w:rFonts w:ascii="仿宋" w:eastAsia="仿宋" w:hAnsi="仿宋" w:cs="宋体"/>
          <w:b/>
          <w:bCs/>
          <w:kern w:val="0"/>
          <w:sz w:val="24"/>
          <w:szCs w:val="24"/>
        </w:rPr>
        <w:t>）、（</w:t>
      </w:r>
      <w:r w:rsidRPr="00604EF3">
        <w:rPr>
          <w:rFonts w:ascii="仿宋" w:eastAsia="仿宋" w:hAnsi="仿宋" w:cs="Calibri"/>
          <w:b/>
          <w:bCs/>
          <w:kern w:val="0"/>
          <w:sz w:val="24"/>
          <w:szCs w:val="24"/>
        </w:rPr>
        <w:t>5</w:t>
      </w:r>
      <w:r w:rsidRPr="00604EF3">
        <w:rPr>
          <w:rFonts w:ascii="仿宋" w:eastAsia="仿宋" w:hAnsi="仿宋" w:cs="宋体"/>
          <w:b/>
          <w:bCs/>
          <w:kern w:val="0"/>
          <w:sz w:val="24"/>
          <w:szCs w:val="24"/>
        </w:rPr>
        <w:t>）款规定情形之一</w:t>
      </w:r>
      <w:r w:rsidRPr="00604EF3">
        <w:rPr>
          <w:rFonts w:ascii="仿宋" w:eastAsia="仿宋" w:hAnsi="仿宋" w:cs="宋体"/>
          <w:kern w:val="0"/>
          <w:sz w:val="24"/>
          <w:szCs w:val="24"/>
        </w:rPr>
        <w:t>，</w:t>
      </w:r>
      <w:r w:rsidRPr="00604EF3">
        <w:rPr>
          <w:rFonts w:ascii="仿宋" w:eastAsia="仿宋" w:hAnsi="仿宋" w:cs="宋体"/>
          <w:b/>
          <w:bCs/>
          <w:kern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sidRPr="00604EF3">
        <w:rPr>
          <w:rFonts w:ascii="仿宋" w:eastAsia="仿宋" w:hAnsi="仿宋" w:cs="宋体"/>
          <w:kern w:val="0"/>
          <w:sz w:val="24"/>
          <w:szCs w:val="24"/>
          <w:u w:val="single"/>
        </w:rPr>
        <w:t>福建盛鑫招标代理有限公司</w:t>
      </w:r>
      <w:r w:rsidRPr="00604EF3">
        <w:rPr>
          <w:rFonts w:ascii="仿宋" w:eastAsia="仿宋" w:hAnsi="仿宋" w:cs="宋体"/>
          <w:b/>
          <w:bCs/>
          <w:kern w:val="0"/>
          <w:sz w:val="24"/>
          <w:szCs w:val="24"/>
        </w:rPr>
        <w:t>提出任何疑义或要求（包括质疑）。</w:t>
      </w:r>
    </w:p>
    <w:p w14:paraId="69540F5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11.5投标截止时间后，参加投标的投标人不足三家的，不进行开标。同时，本次采购活动结束，</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将依法组织后续采购活动（包括但不限于：重新招标、采用其他方式采购等）。</w:t>
      </w:r>
    </w:p>
    <w:p w14:paraId="58DD710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11.6投标截止时间后撤销投标的处理</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投标截止时间后，投标人在投标有效期内撤销投标的，其撤销投标的行为无效。</w:t>
      </w:r>
      <w:r w:rsidRPr="00604EF3">
        <w:rPr>
          <w:rFonts w:ascii="Calibri" w:eastAsia="仿宋" w:hAnsi="Calibri" w:cs="Calibri"/>
          <w:kern w:val="0"/>
          <w:sz w:val="24"/>
          <w:szCs w:val="24"/>
        </w:rPr>
        <w:t>    </w:t>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4246972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六、中标与政府采购合同</w:t>
      </w:r>
    </w:p>
    <w:p w14:paraId="29226D9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12、中标</w:t>
      </w:r>
    </w:p>
    <w:p w14:paraId="28D233C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12.1本项目推荐的中标候选人家数：详见招标文件第二章。</w:t>
      </w:r>
    </w:p>
    <w:p w14:paraId="231A67C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12.2本项目中标人的确定：详见招标文件第二章。</w:t>
      </w:r>
    </w:p>
    <w:p w14:paraId="470B7C5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12.3中标公告</w:t>
      </w:r>
    </w:p>
    <w:p w14:paraId="1EAD903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（1）中标人确定之日起</w:t>
      </w:r>
      <w:r w:rsidRPr="00604EF3">
        <w:rPr>
          <w:rFonts w:ascii="仿宋" w:eastAsia="仿宋" w:hAnsi="仿宋" w:cs="Calibri"/>
          <w:kern w:val="0"/>
          <w:sz w:val="24"/>
          <w:szCs w:val="24"/>
        </w:rPr>
        <w:t>2</w:t>
      </w:r>
      <w:r w:rsidRPr="00604EF3">
        <w:rPr>
          <w:rFonts w:ascii="仿宋" w:eastAsia="仿宋" w:hAnsi="仿宋" w:cs="宋体"/>
          <w:kern w:val="0"/>
          <w:sz w:val="24"/>
          <w:szCs w:val="24"/>
        </w:rPr>
        <w:t>个工作日内，</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将在招标文件载明的指定媒体以中标公告的形式发布中标结果。</w:t>
      </w:r>
    </w:p>
    <w:p w14:paraId="03823E7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（2）中标公告的公告期限为</w:t>
      </w:r>
      <w:r w:rsidRPr="00604EF3">
        <w:rPr>
          <w:rFonts w:ascii="仿宋" w:eastAsia="仿宋" w:hAnsi="仿宋" w:cs="Calibri"/>
          <w:kern w:val="0"/>
          <w:sz w:val="24"/>
          <w:szCs w:val="24"/>
        </w:rPr>
        <w:t>1</w:t>
      </w:r>
      <w:r w:rsidRPr="00604EF3">
        <w:rPr>
          <w:rFonts w:ascii="仿宋" w:eastAsia="仿宋" w:hAnsi="仿宋" w:cs="宋体"/>
          <w:kern w:val="0"/>
          <w:sz w:val="24"/>
          <w:szCs w:val="24"/>
        </w:rPr>
        <w:t>个工作日。</w:t>
      </w:r>
    </w:p>
    <w:p w14:paraId="36A2FC5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12.4中标通知书</w:t>
      </w:r>
    </w:p>
    <w:p w14:paraId="25B7C71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（1）中标公告发布的同时，</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将向中标人发出中标通知书。</w:t>
      </w:r>
    </w:p>
    <w:p w14:paraId="165E62C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（2）中标通知书发出后，采购人不得违法改变中标结果，中标人无正当理由不得放弃中标。</w:t>
      </w:r>
    </w:p>
    <w:p w14:paraId="3E002B7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13、政府采购合同</w:t>
      </w:r>
    </w:p>
    <w:p w14:paraId="2790061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B45767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13.2签订时限：自中标通知书发出之日起30个日历日内。。</w:t>
      </w:r>
    </w:p>
    <w:p w14:paraId="12DFA21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13.3政府采购合同的履行、违约责任和解决争议的方法等适用民法典。</w:t>
      </w:r>
    </w:p>
    <w:p w14:paraId="2859BF1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13.4采购人与中标人应根据政府采购合同的约定依法履行合同义务。</w:t>
      </w:r>
    </w:p>
    <w:p w14:paraId="1604CFC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13.5政府采购合同履行过程中，采购人若需追加与合同标的相同的货物或服务，则追加采购金额不得超过原合同采购金额的</w:t>
      </w:r>
      <w:r w:rsidRPr="00604EF3">
        <w:rPr>
          <w:rFonts w:ascii="仿宋" w:eastAsia="仿宋" w:hAnsi="仿宋" w:cs="Calibri"/>
          <w:kern w:val="0"/>
          <w:sz w:val="24"/>
          <w:szCs w:val="24"/>
        </w:rPr>
        <w:t>10%</w:t>
      </w:r>
      <w:r w:rsidRPr="00604EF3">
        <w:rPr>
          <w:rFonts w:ascii="仿宋" w:eastAsia="仿宋" w:hAnsi="仿宋" w:cs="宋体"/>
          <w:kern w:val="0"/>
          <w:sz w:val="24"/>
          <w:szCs w:val="24"/>
        </w:rPr>
        <w:t>。</w:t>
      </w:r>
    </w:p>
    <w:p w14:paraId="51A44A9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13.6中标人在政府采购合同履行过程中应遵守有关法律、法规和规章的强制性规定（即使前述强制性规定有可能在招标文件中未予列明）。</w:t>
      </w:r>
    </w:p>
    <w:p w14:paraId="26CDF39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605FFC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lastRenderedPageBreak/>
        <w:t>七、询问、质疑与投诉</w:t>
      </w:r>
    </w:p>
    <w:p w14:paraId="6F326A0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14、询问</w:t>
      </w:r>
    </w:p>
    <w:p w14:paraId="7C1A8E9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14.1潜在投标人或投标人对本次采购活动的有关事项若有疑问，可向福建盛鑫招标代理有限公司提出询问，福建盛鑫招标代理有限公司将按照政府采购法及实施条例的有关规定进行答复。</w:t>
      </w:r>
    </w:p>
    <w:p w14:paraId="21DD476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15、质疑</w:t>
      </w:r>
    </w:p>
    <w:p w14:paraId="4108B00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554E6B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（1）对招标文件提出质疑的，质疑人应为潜在投标人，且两者的身份、名称等均应保持一致。对采购过程、结果提出质疑的，质疑人应为投标人，且两者的身份、名称等均应保持一致。</w:t>
      </w:r>
    </w:p>
    <w:p w14:paraId="2522BCF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（2）质疑人应按照招标文件第二章规定方式提交质疑函。</w:t>
      </w:r>
    </w:p>
    <w:p w14:paraId="40B9019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（3）质疑函应包括下列主要内容：</w:t>
      </w:r>
    </w:p>
    <w:p w14:paraId="147EC2D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质疑人的基本信息，至少包括：全称、地址、邮政编码等；</w:t>
      </w:r>
    </w:p>
    <w:p w14:paraId="5E067D4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所质疑项目的基本信息，至少包括：项目编号、项目名称等；</w:t>
      </w:r>
    </w:p>
    <w:p w14:paraId="3A01540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所质疑的具体事项（以下简称：“质疑事项”）；</w:t>
      </w:r>
    </w:p>
    <w:p w14:paraId="600169B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针对质疑事项提出的明确请求，前述明确请求指质疑人提出质疑的目的以及希望福建盛鑫招标代理有限公司对其质疑作出的处理结果，如：暂停招标投标活动、修改招标文件、停止或纠正违法违规行为、中标结果无效、废标、重新招标等；</w:t>
      </w:r>
    </w:p>
    <w:p w14:paraId="3141247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针对质疑事项导致质疑人自身权益受到损害的必要证明材料，至少包括：</w:t>
      </w:r>
    </w:p>
    <w:p w14:paraId="2B1FB4C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a.质疑人代表的身份证明材料：</w:t>
      </w:r>
    </w:p>
    <w:p w14:paraId="7A680DB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4E2046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a2若本项目接受自然人投标且质疑人为自然人的，提供本人的身份证复印件。</w:t>
      </w:r>
    </w:p>
    <w:p w14:paraId="6DCF0FB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b.其他证明材料（即事实依据和必要的法律依据）包括但不限于下列材料：</w:t>
      </w:r>
    </w:p>
    <w:p w14:paraId="3B9B0A2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b1所质疑的具体事项是与自己有利害关系的证明材料；</w:t>
      </w:r>
    </w:p>
    <w:p w14:paraId="45E1E51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b2质疑函所述事实存在的证明材料，如：采购文件、采购过程或中标结果违法违规或不符合采购文件要求等证明材料；</w:t>
      </w:r>
    </w:p>
    <w:p w14:paraId="061DA80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b3依法应终止采购程序的证明材料；</w:t>
      </w:r>
    </w:p>
    <w:p w14:paraId="3AC3C8C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b4应重新采购的证明材料；</w:t>
      </w:r>
    </w:p>
    <w:p w14:paraId="03F9F83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b5采购文件、采购过程或中标、成交结果损害自己合法权益的证明材料等；</w:t>
      </w:r>
    </w:p>
    <w:p w14:paraId="27B36CB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604EF3">
        <w:rPr>
          <w:rFonts w:ascii="仿宋" w:eastAsia="仿宋" w:hAnsi="仿宋" w:cs="宋体"/>
          <w:b/>
          <w:bCs/>
          <w:kern w:val="0"/>
          <w:sz w:val="24"/>
          <w:szCs w:val="24"/>
        </w:rPr>
        <w:t>视为无效</w:t>
      </w:r>
      <w:r w:rsidRPr="00604EF3">
        <w:rPr>
          <w:rFonts w:ascii="仿宋" w:eastAsia="仿宋" w:hAnsi="仿宋" w:cs="宋体"/>
          <w:kern w:val="0"/>
          <w:sz w:val="24"/>
          <w:szCs w:val="24"/>
        </w:rPr>
        <w:t>）。</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⑥</w:t>
      </w:r>
      <w:r w:rsidRPr="00604EF3">
        <w:rPr>
          <w:rFonts w:ascii="仿宋" w:eastAsia="仿宋" w:hAnsi="仿宋" w:cs="宋体"/>
          <w:kern w:val="0"/>
          <w:sz w:val="24"/>
          <w:szCs w:val="24"/>
        </w:rPr>
        <w:t>质疑人代表及其联系方法的信息，至少包括：姓名、手机、电子信箱、邮寄地址等。</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⑦</w:t>
      </w:r>
      <w:r w:rsidRPr="00604EF3">
        <w:rPr>
          <w:rFonts w:ascii="仿宋" w:eastAsia="仿宋" w:hAnsi="仿宋" w:cs="宋体"/>
          <w:kern w:val="0"/>
          <w:sz w:val="24"/>
          <w:szCs w:val="24"/>
        </w:rPr>
        <w:t>提出质疑的日期。</w:t>
      </w:r>
    </w:p>
    <w:p w14:paraId="295E2DB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※质疑人为法人或其他组织的，质疑函应由单位负责人或委托代理人签字或盖章，并加盖投标人的单位公章。质疑人为自然人的，质疑函应由本人签字。</w:t>
      </w:r>
    </w:p>
    <w:p w14:paraId="1D0D077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15.2对不符合本章第</w:t>
      </w:r>
      <w:r w:rsidRPr="00604EF3">
        <w:rPr>
          <w:rFonts w:ascii="仿宋" w:eastAsia="仿宋" w:hAnsi="仿宋" w:cs="Calibri"/>
          <w:kern w:val="0"/>
          <w:sz w:val="24"/>
          <w:szCs w:val="24"/>
        </w:rPr>
        <w:t>15.1</w:t>
      </w:r>
      <w:r w:rsidRPr="00604EF3">
        <w:rPr>
          <w:rFonts w:ascii="仿宋" w:eastAsia="仿宋" w:hAnsi="仿宋" w:cs="宋体"/>
          <w:kern w:val="0"/>
          <w:sz w:val="24"/>
          <w:szCs w:val="24"/>
        </w:rPr>
        <w:t>条规定的质疑，将按照下列规定进行处理：</w:t>
      </w:r>
    </w:p>
    <w:p w14:paraId="17E46AB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（1）不符合其中第（</w:t>
      </w:r>
      <w:r w:rsidRPr="00604EF3">
        <w:rPr>
          <w:rFonts w:ascii="仿宋" w:eastAsia="仿宋" w:hAnsi="仿宋" w:cs="Calibri"/>
          <w:kern w:val="0"/>
          <w:sz w:val="24"/>
          <w:szCs w:val="24"/>
        </w:rPr>
        <w:t>1</w:t>
      </w:r>
      <w:r w:rsidRPr="00604EF3">
        <w:rPr>
          <w:rFonts w:ascii="仿宋" w:eastAsia="仿宋" w:hAnsi="仿宋" w:cs="宋体"/>
          <w:kern w:val="0"/>
          <w:sz w:val="24"/>
          <w:szCs w:val="24"/>
        </w:rPr>
        <w:t>）、（</w:t>
      </w:r>
      <w:r w:rsidRPr="00604EF3">
        <w:rPr>
          <w:rFonts w:ascii="仿宋" w:eastAsia="仿宋" w:hAnsi="仿宋" w:cs="Calibri"/>
          <w:kern w:val="0"/>
          <w:sz w:val="24"/>
          <w:szCs w:val="24"/>
        </w:rPr>
        <w:t>2</w:t>
      </w:r>
      <w:r w:rsidRPr="00604EF3">
        <w:rPr>
          <w:rFonts w:ascii="仿宋" w:eastAsia="仿宋" w:hAnsi="仿宋" w:cs="宋体"/>
          <w:kern w:val="0"/>
          <w:sz w:val="24"/>
          <w:szCs w:val="24"/>
        </w:rPr>
        <w:t>）条规定的，书面告知质疑人不予受理及其理由。</w:t>
      </w:r>
    </w:p>
    <w:p w14:paraId="30DE224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（2）不符合其中第（</w:t>
      </w:r>
      <w:r w:rsidRPr="00604EF3">
        <w:rPr>
          <w:rFonts w:ascii="仿宋" w:eastAsia="仿宋" w:hAnsi="仿宋" w:cs="Calibri"/>
          <w:kern w:val="0"/>
          <w:sz w:val="24"/>
          <w:szCs w:val="24"/>
        </w:rPr>
        <w:t>3</w:t>
      </w:r>
      <w:r w:rsidRPr="00604EF3">
        <w:rPr>
          <w:rFonts w:ascii="仿宋" w:eastAsia="仿宋" w:hAnsi="仿宋" w:cs="宋体"/>
          <w:kern w:val="0"/>
          <w:sz w:val="24"/>
          <w:szCs w:val="24"/>
        </w:rPr>
        <w:t>）条规定的，书面告知质疑人修改、补充后在规定时限内重新提交质疑函。</w:t>
      </w:r>
    </w:p>
    <w:p w14:paraId="54D5E20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15.3对符合本章第</w:t>
      </w:r>
      <w:r w:rsidRPr="00604EF3">
        <w:rPr>
          <w:rFonts w:ascii="仿宋" w:eastAsia="仿宋" w:hAnsi="仿宋" w:cs="Calibri"/>
          <w:kern w:val="0"/>
          <w:sz w:val="24"/>
          <w:szCs w:val="24"/>
        </w:rPr>
        <w:t>15.1</w:t>
      </w:r>
      <w:r w:rsidRPr="00604EF3">
        <w:rPr>
          <w:rFonts w:ascii="仿宋" w:eastAsia="仿宋" w:hAnsi="仿宋" w:cs="宋体"/>
          <w:kern w:val="0"/>
          <w:sz w:val="24"/>
          <w:szCs w:val="24"/>
        </w:rPr>
        <w:t>条规定的质疑，将按照政府采购法及实施条例、政府采购质疑和投诉办法的有关规定进行答复。</w:t>
      </w:r>
    </w:p>
    <w:p w14:paraId="2C4DC18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15.4招标文件的质疑：详见招标文件第二章。</w:t>
      </w:r>
    </w:p>
    <w:p w14:paraId="3E06F3D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16、投诉</w:t>
      </w:r>
    </w:p>
    <w:p w14:paraId="2BC68DF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16.1若对质疑答复不满意或质疑答复未在答复期限内作出，质疑人可在答复期限届满之日起</w:t>
      </w:r>
      <w:r w:rsidRPr="00604EF3">
        <w:rPr>
          <w:rFonts w:ascii="仿宋" w:eastAsia="仿宋" w:hAnsi="仿宋" w:cs="Calibri"/>
          <w:kern w:val="0"/>
          <w:sz w:val="24"/>
          <w:szCs w:val="24"/>
        </w:rPr>
        <w:t>15</w:t>
      </w:r>
      <w:r w:rsidRPr="00604EF3">
        <w:rPr>
          <w:rFonts w:ascii="仿宋" w:eastAsia="仿宋" w:hAnsi="仿宋" w:cs="宋体"/>
          <w:kern w:val="0"/>
          <w:sz w:val="24"/>
          <w:szCs w:val="24"/>
        </w:rPr>
        <w:t>个工作日内按照政府采购质疑和投诉办法的有关规定向招标文件第二章载明的本项目监督管理部门提起投诉。</w:t>
      </w:r>
    </w:p>
    <w:p w14:paraId="7B40783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16.2投诉应有明确的请求和必要的证明材料，投诉的事项不得超出已质疑事项的范围。</w:t>
      </w:r>
    </w:p>
    <w:p w14:paraId="7351E1F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7570C9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八、政府采购政策</w:t>
      </w:r>
    </w:p>
    <w:p w14:paraId="518B9FF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17、政府采购政策由财政部根据国家的经济和社会发展政策并会同国家有关部委制定，包括但不限于下列具体政策要求：</w:t>
      </w:r>
    </w:p>
    <w:p w14:paraId="748420F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17.1进口产品指通过中国海关报关验放进入中国境内且产自关境外的产品，其中：</w:t>
      </w:r>
    </w:p>
    <w:p w14:paraId="0BF18EF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D05FDC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（2）凡在海关特殊监管区域内企业生产或加工（包括从境外进口料件）销往境内其他地区的产品，不作为政府采购项下进口产品。</w:t>
      </w:r>
    </w:p>
    <w:p w14:paraId="79E5C50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（3）对从境外进入海关特殊监管区域，再经办理报关手续后从海关特殊监管区进入境内其他地区的产品，认定为进口产品。</w:t>
      </w:r>
    </w:p>
    <w:p w14:paraId="7EC3D86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（4）招标文件列明不允许或未列明允许进口产品参加投标的，均视为拒绝进口产品参加投标。</w:t>
      </w:r>
    </w:p>
    <w:p w14:paraId="3A510EC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604EF3">
        <w:rPr>
          <w:rFonts w:ascii="仿宋" w:eastAsia="仿宋" w:hAnsi="仿宋" w:cs="宋体"/>
          <w:kern w:val="0"/>
          <w:sz w:val="24"/>
          <w:szCs w:val="24"/>
        </w:rPr>
        <w:br/>
      </w:r>
    </w:p>
    <w:p w14:paraId="52B0C6C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62C69C0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604EF3">
        <w:rPr>
          <w:rFonts w:ascii="仿宋" w:eastAsia="仿宋" w:hAnsi="仿宋" w:cs="宋体"/>
          <w:b/>
          <w:bCs/>
          <w:kern w:val="0"/>
          <w:sz w:val="24"/>
          <w:szCs w:val="24"/>
        </w:rPr>
        <w:t>“残疾人福利性单位”</w:t>
      </w:r>
      <w:r w:rsidRPr="00604EF3">
        <w:rPr>
          <w:rFonts w:ascii="仿宋" w:eastAsia="仿宋" w:hAnsi="仿宋" w:cs="宋体"/>
          <w:kern w:val="0"/>
          <w:sz w:val="24"/>
          <w:szCs w:val="24"/>
        </w:rPr>
        <w:t>）亦可享受前述扶持政策。其中：</w:t>
      </w:r>
    </w:p>
    <w:p w14:paraId="785BB8CA"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（1）中小企业指符合下列条件的中型、小型、微型企业：</w:t>
      </w:r>
    </w:p>
    <w:p w14:paraId="71CD02D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①</w:t>
      </w:r>
      <w:r w:rsidRPr="00604EF3">
        <w:rPr>
          <w:rFonts w:ascii="仿宋" w:eastAsia="仿宋" w:hAnsi="仿宋" w:cs="宋体"/>
          <w:kern w:val="0"/>
          <w:sz w:val="24"/>
          <w:szCs w:val="24"/>
        </w:rPr>
        <w:t>符合《工业和信息化部、国家统计局、国家发展和改革委员会、财政部关于印发中小企业划型标准规定的通知》（工信部联企业</w:t>
      </w:r>
      <w:r w:rsidRPr="00604EF3">
        <w:rPr>
          <w:rFonts w:ascii="仿宋" w:eastAsia="仿宋" w:hAnsi="仿宋" w:cs="Calibri"/>
          <w:kern w:val="0"/>
          <w:sz w:val="24"/>
          <w:szCs w:val="24"/>
        </w:rPr>
        <w:t>[2011]300</w:t>
      </w:r>
      <w:r w:rsidRPr="00604EF3">
        <w:rPr>
          <w:rFonts w:ascii="仿宋" w:eastAsia="仿宋" w:hAnsi="仿宋" w:cs="宋体"/>
          <w:kern w:val="0"/>
          <w:sz w:val="24"/>
          <w:szCs w:val="24"/>
        </w:rPr>
        <w:t>号）规定的划分标准，但与大企业的负责人为同一人，或者与大企业存在直接控股、管理关系的除外；</w:t>
      </w:r>
    </w:p>
    <w:p w14:paraId="60F2A37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符合中小企业划分标准的个体工商户，在政府采购活动中视同中小企业。</w:t>
      </w:r>
    </w:p>
    <w:p w14:paraId="57769A7F"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（2）在政府采购活动中，供应商提供的货物、工程或者服务符合下列情形的，享受本办法规定的中小企业扶持政策：</w:t>
      </w:r>
    </w:p>
    <w:p w14:paraId="7C11DAC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在货物采购项目中，货物由中小企业制造，即货物由中小企业生产且使用该中小企业商号或者注册商标；</w:t>
      </w:r>
    </w:p>
    <w:p w14:paraId="540383B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在工程采购项目中，工程由中小企业承建，即工程施工单位为中小企业；</w:t>
      </w:r>
    </w:p>
    <w:p w14:paraId="25E1324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在服务采购项目中，服务由中小企业承接，即提供服务的人员为中小企业依照《中华人民共和国劳动合同法》订立劳动合同的从业人员。</w:t>
      </w:r>
    </w:p>
    <w:p w14:paraId="4B5311C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在货物采购项目中，供应商提供的货物既有中小企业制造货物，也有大型企业制造货物的，不享受本办法规定的中小企业扶持政策。</w:t>
      </w:r>
    </w:p>
    <w:p w14:paraId="4CDEEC4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以联合体形式参加政府采购活动，联合体各方均为中小企业的，联合体视同中小企业。其中，联合体各方均为小微企业的，联合体视同小微企业。</w:t>
      </w:r>
    </w:p>
    <w:p w14:paraId="1F1AE424"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（3）投标人应当按照招标文件明确的采购标的对应行业的划分标准出具中小企业声明函。</w:t>
      </w:r>
    </w:p>
    <w:p w14:paraId="65AF0115"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5C971D4"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C20746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监狱企业参加采购活动时，应提供由省级以上监狱管理局、戒毒管理局（含新疆生产建设兵团）出具的属于监狱企业的证明文件。</w:t>
      </w:r>
    </w:p>
    <w:p w14:paraId="241EA1E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监狱企业视同小型、微型企业。</w:t>
      </w:r>
    </w:p>
    <w:p w14:paraId="463713BB" w14:textId="77777777" w:rsidR="00604EF3" w:rsidRPr="00604EF3" w:rsidRDefault="00604EF3" w:rsidP="00604EF3">
      <w:pPr>
        <w:ind w:firstLine="240"/>
        <w:rPr>
          <w:rFonts w:ascii="仿宋" w:eastAsia="仿宋" w:hAnsi="仿宋" w:cs="宋体"/>
          <w:kern w:val="0"/>
          <w:sz w:val="24"/>
          <w:szCs w:val="24"/>
        </w:rPr>
      </w:pPr>
      <w:r w:rsidRPr="00604EF3">
        <w:rPr>
          <w:rFonts w:ascii="仿宋" w:eastAsia="仿宋" w:hAnsi="仿宋" w:cs="宋体"/>
          <w:kern w:val="0"/>
          <w:sz w:val="24"/>
          <w:szCs w:val="24"/>
        </w:rPr>
        <w:t>（5）残疾人福利性单位指同时符合下列条件的单位：</w:t>
      </w:r>
    </w:p>
    <w:p w14:paraId="49FCD8D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①</w:t>
      </w:r>
      <w:r w:rsidRPr="00604EF3">
        <w:rPr>
          <w:rFonts w:ascii="仿宋" w:eastAsia="仿宋" w:hAnsi="仿宋" w:cs="宋体"/>
          <w:kern w:val="0"/>
          <w:sz w:val="24"/>
          <w:szCs w:val="24"/>
        </w:rPr>
        <w:t>安置的残疾人占本单位在职职工人数的比例不低于</w:t>
      </w:r>
      <w:r w:rsidRPr="00604EF3">
        <w:rPr>
          <w:rFonts w:ascii="仿宋" w:eastAsia="仿宋" w:hAnsi="仿宋" w:cs="Calibri"/>
          <w:kern w:val="0"/>
          <w:sz w:val="24"/>
          <w:szCs w:val="24"/>
        </w:rPr>
        <w:t>25%</w:t>
      </w:r>
      <w:r w:rsidRPr="00604EF3">
        <w:rPr>
          <w:rFonts w:ascii="仿宋" w:eastAsia="仿宋" w:hAnsi="仿宋" w:cs="宋体"/>
          <w:kern w:val="0"/>
          <w:sz w:val="24"/>
          <w:szCs w:val="24"/>
        </w:rPr>
        <w:t>（含</w:t>
      </w:r>
      <w:r w:rsidRPr="00604EF3">
        <w:rPr>
          <w:rFonts w:ascii="仿宋" w:eastAsia="仿宋" w:hAnsi="仿宋" w:cs="Calibri"/>
          <w:kern w:val="0"/>
          <w:sz w:val="24"/>
          <w:szCs w:val="24"/>
        </w:rPr>
        <w:t>25%</w:t>
      </w:r>
      <w:r w:rsidRPr="00604EF3">
        <w:rPr>
          <w:rFonts w:ascii="仿宋" w:eastAsia="仿宋" w:hAnsi="仿宋" w:cs="宋体"/>
          <w:kern w:val="0"/>
          <w:sz w:val="24"/>
          <w:szCs w:val="24"/>
        </w:rPr>
        <w:t>），并且安置的残疾人人数不少于</w:t>
      </w:r>
      <w:r w:rsidRPr="00604EF3">
        <w:rPr>
          <w:rFonts w:ascii="仿宋" w:eastAsia="仿宋" w:hAnsi="仿宋" w:cs="Calibri"/>
          <w:kern w:val="0"/>
          <w:sz w:val="24"/>
          <w:szCs w:val="24"/>
        </w:rPr>
        <w:t>10</w:t>
      </w:r>
      <w:r w:rsidRPr="00604EF3">
        <w:rPr>
          <w:rFonts w:ascii="仿宋" w:eastAsia="仿宋" w:hAnsi="仿宋" w:cs="宋体"/>
          <w:kern w:val="0"/>
          <w:sz w:val="24"/>
          <w:szCs w:val="24"/>
        </w:rPr>
        <w:t>人（含</w:t>
      </w:r>
      <w:r w:rsidRPr="00604EF3">
        <w:rPr>
          <w:rFonts w:ascii="仿宋" w:eastAsia="仿宋" w:hAnsi="仿宋" w:cs="Calibri"/>
          <w:kern w:val="0"/>
          <w:sz w:val="24"/>
          <w:szCs w:val="24"/>
        </w:rPr>
        <w:t>10</w:t>
      </w:r>
      <w:r w:rsidRPr="00604EF3">
        <w:rPr>
          <w:rFonts w:ascii="仿宋" w:eastAsia="仿宋" w:hAnsi="仿宋" w:cs="宋体"/>
          <w:kern w:val="0"/>
          <w:sz w:val="24"/>
          <w:szCs w:val="24"/>
        </w:rPr>
        <w:t>人）；</w:t>
      </w:r>
    </w:p>
    <w:p w14:paraId="04172C7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依法与安置的每位残疾人签订了一年以上（含一年）的劳动合同或服务协议；</w:t>
      </w:r>
    </w:p>
    <w:p w14:paraId="08107BF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为安置的每位残疾人按月足额缴纳了基本养老保险、基本医疗保险、失业保险、工伤保险和生育保险等社会保险费；</w:t>
      </w:r>
    </w:p>
    <w:p w14:paraId="7B714E5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通过银行等金融机构向安置的每位残疾人，按月支付了不低于单位所在区县适用的经省级人民政府批准的月最低工资标准的工资；</w:t>
      </w:r>
    </w:p>
    <w:p w14:paraId="44D7004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提供本单位制造的货物、承担的工程或服务，或提供其他残疾人福利性单位制造的货物（不包括使用非残疾人福利性单位注册商标的货物）。</w:t>
      </w:r>
    </w:p>
    <w:p w14:paraId="07325EC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前款所称残疾人指法定劳动年龄内，持有《中华人民共和国残疾人证》或《中华人民共和国残疾军人证（1至</w:t>
      </w:r>
      <w:r w:rsidRPr="00604EF3">
        <w:rPr>
          <w:rFonts w:ascii="仿宋" w:eastAsia="仿宋" w:hAnsi="仿宋" w:cs="Calibri"/>
          <w:kern w:val="0"/>
          <w:sz w:val="24"/>
          <w:szCs w:val="24"/>
        </w:rPr>
        <w:t>8</w:t>
      </w:r>
      <w:r w:rsidRPr="00604EF3">
        <w:rPr>
          <w:rFonts w:ascii="仿宋" w:eastAsia="仿宋" w:hAnsi="仿宋" w:cs="宋体"/>
          <w:kern w:val="0"/>
          <w:sz w:val="24"/>
          <w:szCs w:val="24"/>
        </w:rPr>
        <w:t>级）》的自然人，包括具有劳动条件和劳动意愿的精神残疾人。在职职工人数是指与残疾人福利性单位建立劳动关系并依法签订劳动合同或服务协议的雇员人数。</w:t>
      </w:r>
    </w:p>
    <w:p w14:paraId="326A36C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FC560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17.5信用记录指由财政部确定的有关网站提供的相关主体信用信息。信用记录的查询及使用应符合财政部文件（财库</w:t>
      </w:r>
      <w:r w:rsidRPr="00604EF3">
        <w:rPr>
          <w:rFonts w:ascii="仿宋" w:eastAsia="仿宋" w:hAnsi="仿宋" w:cs="Calibri"/>
          <w:kern w:val="0"/>
          <w:sz w:val="24"/>
          <w:szCs w:val="24"/>
        </w:rPr>
        <w:t>[2016]125</w:t>
      </w:r>
      <w:r w:rsidRPr="00604EF3">
        <w:rPr>
          <w:rFonts w:ascii="仿宋" w:eastAsia="仿宋" w:hAnsi="仿宋" w:cs="宋体"/>
          <w:kern w:val="0"/>
          <w:sz w:val="24"/>
          <w:szCs w:val="24"/>
        </w:rPr>
        <w:t>号）规定。</w:t>
      </w:r>
    </w:p>
    <w:p w14:paraId="42052C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17.6为落实政府采购政策需满足的要求：详见招标文件第一章。</w:t>
      </w:r>
    </w:p>
    <w:p w14:paraId="5B7E71E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CE58E8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九、本项目的有关信息</w:t>
      </w:r>
    </w:p>
    <w:p w14:paraId="2D99AD6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7B9F2D5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18.1指定媒体：详见招标文件第二章。</w:t>
      </w:r>
    </w:p>
    <w:p w14:paraId="249CA29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18.2本项目的潜在投标人或投标人应随时关注指定媒体，否则产生不利后果由其自行承担。</w:t>
      </w:r>
    </w:p>
    <w:p w14:paraId="2816C8F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D2939A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十、其他事项</w:t>
      </w:r>
    </w:p>
    <w:p w14:paraId="01946CF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19、其他事项：</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6242DC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19.2其他：详见招标文件第二章。</w:t>
      </w:r>
    </w:p>
    <w:p w14:paraId="24FCBEB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p>
    <w:p w14:paraId="0F2CC00F"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42D0A98F" w14:textId="77777777" w:rsidR="00604EF3" w:rsidRPr="00604EF3" w:rsidRDefault="00604EF3" w:rsidP="00604EF3">
      <w:pPr>
        <w:shd w:val="clear" w:color="auto" w:fill="FFFFFF"/>
        <w:rPr>
          <w:rFonts w:ascii="仿宋" w:eastAsia="仿宋" w:hAnsi="仿宋" w:cs="宋体"/>
          <w:color w:val="393939"/>
          <w:kern w:val="0"/>
          <w:sz w:val="24"/>
          <w:szCs w:val="24"/>
        </w:rPr>
      </w:pPr>
      <w:r w:rsidRPr="00604EF3">
        <w:rPr>
          <w:rFonts w:ascii="Calibri" w:eastAsia="仿宋" w:hAnsi="Calibri" w:cs="Calibri"/>
          <w:color w:val="393939"/>
          <w:kern w:val="0"/>
          <w:sz w:val="24"/>
          <w:szCs w:val="24"/>
        </w:rPr>
        <w:t> </w:t>
      </w:r>
    </w:p>
    <w:p w14:paraId="5A05AFE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73B4DA0" w14:textId="77777777" w:rsidR="000B4998" w:rsidRDefault="000B4998">
      <w:pPr>
        <w:rPr>
          <w:rFonts w:ascii="仿宋" w:eastAsia="仿宋" w:hAnsi="仿宋" w:cs="宋体"/>
          <w:b/>
          <w:bCs/>
          <w:kern w:val="0"/>
          <w:sz w:val="24"/>
          <w:szCs w:val="24"/>
        </w:rPr>
      </w:pPr>
      <w:r>
        <w:rPr>
          <w:rFonts w:ascii="仿宋" w:eastAsia="仿宋" w:hAnsi="仿宋" w:cs="宋体"/>
          <w:b/>
          <w:bCs/>
          <w:kern w:val="0"/>
          <w:sz w:val="24"/>
          <w:szCs w:val="24"/>
        </w:rPr>
        <w:br w:type="page"/>
      </w:r>
    </w:p>
    <w:p w14:paraId="291DB8E3" w14:textId="77777777" w:rsidR="00604EF3" w:rsidRPr="00604EF3" w:rsidRDefault="00604EF3" w:rsidP="00604EF3">
      <w:pPr>
        <w:jc w:val="center"/>
        <w:rPr>
          <w:rFonts w:ascii="仿宋" w:eastAsia="仿宋" w:hAnsi="仿宋" w:cs="宋体"/>
          <w:kern w:val="0"/>
          <w:sz w:val="28"/>
          <w:szCs w:val="24"/>
        </w:rPr>
      </w:pPr>
      <w:r w:rsidRPr="000B4998">
        <w:rPr>
          <w:rFonts w:ascii="仿宋" w:eastAsia="仿宋" w:hAnsi="仿宋" w:cs="宋体"/>
          <w:b/>
          <w:bCs/>
          <w:kern w:val="0"/>
          <w:sz w:val="28"/>
          <w:szCs w:val="24"/>
        </w:rPr>
        <w:lastRenderedPageBreak/>
        <w:t>第四章</w:t>
      </w:r>
      <w:r w:rsidRPr="000B4998">
        <w:rPr>
          <w:rFonts w:ascii="Calibri" w:eastAsia="仿宋" w:hAnsi="Calibri" w:cs="Calibri"/>
          <w:b/>
          <w:bCs/>
          <w:kern w:val="0"/>
          <w:sz w:val="28"/>
          <w:szCs w:val="24"/>
        </w:rPr>
        <w:t> </w:t>
      </w:r>
      <w:r w:rsidRPr="000B4998">
        <w:rPr>
          <w:rFonts w:ascii="仿宋" w:eastAsia="仿宋" w:hAnsi="仿宋" w:cs="宋体"/>
          <w:b/>
          <w:bCs/>
          <w:kern w:val="0"/>
          <w:sz w:val="28"/>
          <w:szCs w:val="24"/>
        </w:rPr>
        <w:t xml:space="preserve"> </w:t>
      </w:r>
      <w:r w:rsidRPr="000B4998">
        <w:rPr>
          <w:rFonts w:ascii="Calibri" w:eastAsia="仿宋" w:hAnsi="Calibri" w:cs="Calibri"/>
          <w:b/>
          <w:bCs/>
          <w:kern w:val="0"/>
          <w:sz w:val="28"/>
          <w:szCs w:val="24"/>
        </w:rPr>
        <w:t> </w:t>
      </w:r>
      <w:r w:rsidRPr="000B4998">
        <w:rPr>
          <w:rFonts w:ascii="仿宋" w:eastAsia="仿宋" w:hAnsi="仿宋" w:cs="宋体"/>
          <w:b/>
          <w:bCs/>
          <w:kern w:val="0"/>
          <w:sz w:val="28"/>
          <w:szCs w:val="24"/>
        </w:rPr>
        <w:t>资格审查与评标</w:t>
      </w:r>
    </w:p>
    <w:p w14:paraId="744A940F"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6C1EFB1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B943E2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一、资格审查</w:t>
      </w:r>
    </w:p>
    <w:p w14:paraId="01216E6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1、开标结束后，由</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负责资格审查小组的组建及资格审查工作的组织。</w:t>
      </w:r>
    </w:p>
    <w:p w14:paraId="7A95589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1.1资格审查小组由</w:t>
      </w:r>
      <w:r w:rsidRPr="00604EF3">
        <w:rPr>
          <w:rFonts w:ascii="仿宋" w:eastAsia="仿宋" w:hAnsi="仿宋" w:cs="Calibri"/>
          <w:kern w:val="0"/>
          <w:sz w:val="24"/>
          <w:szCs w:val="24"/>
        </w:rPr>
        <w:t>3</w:t>
      </w:r>
      <w:r w:rsidRPr="00604EF3">
        <w:rPr>
          <w:rFonts w:ascii="仿宋" w:eastAsia="仿宋" w:hAnsi="仿宋" w:cs="宋体"/>
          <w:kern w:val="0"/>
          <w:sz w:val="24"/>
          <w:szCs w:val="24"/>
        </w:rPr>
        <w:t>人组成，并负责具体审查事务，其中：由采购人派出的采购人代表至少</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人，由</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派出的工作人员至少</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人，其余</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人可为采购人代表或</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的工作人员。</w:t>
      </w:r>
    </w:p>
    <w:p w14:paraId="4E742CF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1.2资格审查的依据是招标文件和电子投标文件。</w:t>
      </w:r>
    </w:p>
    <w:p w14:paraId="59ECCC4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1.3资格审查的范围及内容：电子投标文件（资格及资信证明部分），具体如下：</w:t>
      </w:r>
    </w:p>
    <w:p w14:paraId="6C65988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（1）“投标函”；</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（2）“投标人的资格及资信证明文件”</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30"/>
        <w:gridCol w:w="5292"/>
      </w:tblGrid>
      <w:tr w:rsidR="00604EF3" w:rsidRPr="00604EF3" w14:paraId="5B3FF898" w14:textId="77777777" w:rsidTr="00604EF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10988F77"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7C492C9"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描述</w:t>
            </w:r>
          </w:p>
        </w:tc>
      </w:tr>
      <w:tr w:rsidR="00604EF3" w:rsidRPr="00604EF3" w14:paraId="08263E1F"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030B55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（1）单位授权书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A88C9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04EF3" w:rsidRPr="00604EF3" w14:paraId="05973A93"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29E6C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8865C7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w:t>
            </w:r>
            <w:r w:rsidRPr="00604EF3">
              <w:rPr>
                <w:rFonts w:ascii="仿宋" w:eastAsia="仿宋" w:hAnsi="仿宋" w:cs="宋体"/>
                <w:kern w:val="0"/>
                <w:sz w:val="24"/>
                <w:szCs w:val="24"/>
              </w:rPr>
              <w:lastRenderedPageBreak/>
              <w:t>他投标人应按照有关法律、法规和规章规定，提供有效的相应具体证照复印件。</w:t>
            </w:r>
          </w:p>
        </w:tc>
      </w:tr>
      <w:tr w:rsidR="00604EF3" w:rsidRPr="00604EF3" w14:paraId="4DE5ECF7"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5AEC2F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（3）提供财务状况报告(财务报告、或资信证明）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7B367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04EF3" w:rsidRPr="00604EF3" w14:paraId="4A1EC78C"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8C0A94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（4）依法缴纳税收证明材料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22BEC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04EF3" w:rsidRPr="00604EF3" w14:paraId="3F903B86"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9DA160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E8C186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w:t>
            </w:r>
            <w:r w:rsidRPr="00604EF3">
              <w:rPr>
                <w:rFonts w:ascii="仿宋" w:eastAsia="仿宋" w:hAnsi="仿宋" w:cs="宋体"/>
                <w:kern w:val="0"/>
                <w:sz w:val="24"/>
                <w:szCs w:val="24"/>
              </w:rPr>
              <w:lastRenderedPageBreak/>
              <w:t>需要缴纳或暂缓缴纳社会保障资金的投标人，提供依法不需要缴纳或暂缓缴纳社会保障资金证明材料的，视同满足本项资格条件要求。</w:t>
            </w:r>
          </w:p>
        </w:tc>
      </w:tr>
      <w:tr w:rsidR="00604EF3" w:rsidRPr="00604EF3" w14:paraId="7EB50AC9"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B4847F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（6）具备履行合同所必需设备和专业技术能力的声明函(若有)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EFCAE3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04EF3" w:rsidRPr="00604EF3" w14:paraId="2662F015"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26BBCC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（7）参加采购活动前三年内在经营活动中没有重大违法记录的声明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A36E10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04EF3" w:rsidRPr="00604EF3" w14:paraId="07E7AD9F"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CA124D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D0EB2A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04EF3" w:rsidRPr="00604EF3" w14:paraId="7047EA62"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DFC6C2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（9）中小企业声明函（以资格条件落实中小企业扶持政策时适用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7CDE14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04EF3" w:rsidRPr="00604EF3" w14:paraId="14AA477A"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1F7950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21D2F3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6384C0A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p>
    <w:p w14:paraId="76DF9C6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※备注说明</w:t>
      </w:r>
      <w:r w:rsidRPr="00604EF3">
        <w:rPr>
          <w:rFonts w:ascii="仿宋" w:eastAsia="仿宋" w:hAnsi="仿宋" w:cs="宋体"/>
          <w:kern w:val="0"/>
          <w:sz w:val="24"/>
          <w:szCs w:val="24"/>
        </w:rPr>
        <w:br/>
      </w:r>
    </w:p>
    <w:p w14:paraId="7B7F540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投标人应根据自身实际情况提供上述资格要求的证明材料，格式可参考招标文件第七章提供。</w:t>
      </w:r>
    </w:p>
    <w:p w14:paraId="5EC6CD0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lastRenderedPageBreak/>
        <w:t>②</w:t>
      </w:r>
      <w:r w:rsidRPr="00604EF3">
        <w:rPr>
          <w:rFonts w:ascii="仿宋" w:eastAsia="仿宋" w:hAnsi="仿宋" w:cs="宋体"/>
          <w:kern w:val="0"/>
          <w:sz w:val="24"/>
          <w:szCs w:val="24"/>
        </w:rPr>
        <w:t>投标人提供的相应证明材料复印件均应符合：内容完整、清晰、整洁，并由投标人加盖其单位公章。</w:t>
      </w:r>
    </w:p>
    <w:p w14:paraId="0BB492F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.其他资格证明文件：</w:t>
      </w:r>
    </w:p>
    <w:p w14:paraId="2975AB4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30"/>
        <w:gridCol w:w="5292"/>
      </w:tblGrid>
      <w:tr w:rsidR="00604EF3" w:rsidRPr="00604EF3" w14:paraId="5E796993" w14:textId="77777777" w:rsidTr="00604EF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22395F99"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E153405"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描述</w:t>
            </w:r>
          </w:p>
        </w:tc>
      </w:tr>
      <w:tr w:rsidR="00604EF3" w:rsidRPr="00604EF3" w14:paraId="164BF99E"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D40A5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其他资格要求</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B9E631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1、因疫情影响享受缓缴或免缴社保、税款的企业，无法提供相关社保、税收缴纳证明材料的，供应商提供有关情况说明视同社保、税收缴纳证明材料提交完整。 2、其他资格项下已提供的可不重复提供。投标截止时间的当月成立的投标人，视同满足本项资格条件要求。若上述内容与招标文件其他章节内容有冲突，应以上述内容为准。</w:t>
            </w:r>
          </w:p>
        </w:tc>
      </w:tr>
      <w:tr w:rsidR="00604EF3" w:rsidRPr="00604EF3" w14:paraId="6DA3F488"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BB3E5D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F85088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w:t>
            </w:r>
            <w:r w:rsidRPr="00604EF3">
              <w:rPr>
                <w:rFonts w:ascii="仿宋" w:eastAsia="仿宋" w:hAnsi="仿宋" w:cs="宋体"/>
                <w:kern w:val="0"/>
                <w:sz w:val="24"/>
                <w:szCs w:val="24"/>
              </w:rPr>
              <w:lastRenderedPageBreak/>
              <w:t>供)。注：所有资格证明文件复印件须在有效期内。</w:t>
            </w:r>
          </w:p>
        </w:tc>
      </w:tr>
      <w:tr w:rsidR="00830898" w:rsidRPr="00604EF3" w14:paraId="6FADBBA7" w14:textId="77777777" w:rsidTr="00604EF3">
        <w:trPr>
          <w:ins w:id="8" w:author="姜饼人" w:date="2022-11-17T17:10:00Z"/>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4B424DFA" w14:textId="79D32ED6" w:rsidR="00830898" w:rsidRPr="00604EF3" w:rsidRDefault="00830898" w:rsidP="00830898">
            <w:pPr>
              <w:rPr>
                <w:ins w:id="9" w:author="姜饼人" w:date="2022-11-17T17:10:00Z"/>
                <w:rFonts w:ascii="仿宋" w:eastAsia="仿宋" w:hAnsi="仿宋" w:cs="宋体"/>
                <w:kern w:val="0"/>
                <w:sz w:val="24"/>
                <w:szCs w:val="24"/>
              </w:rPr>
            </w:pPr>
            <w:ins w:id="10" w:author="姜饼人" w:date="2022-11-17T17:10:00Z">
              <w:r w:rsidRPr="00326F8D">
                <w:rPr>
                  <w:rFonts w:ascii="仿宋" w:eastAsia="仿宋" w:hAnsi="仿宋" w:cs="宋体"/>
                  <w:kern w:val="0"/>
                  <w:sz w:val="24"/>
                  <w:szCs w:val="24"/>
                </w:rPr>
                <w:lastRenderedPageBreak/>
                <w:t>招标文件规定的其他资格证明文件2</w:t>
              </w:r>
            </w:ins>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49B63F78" w14:textId="35B8C04E" w:rsidR="00830898" w:rsidRPr="00604EF3" w:rsidRDefault="00830898" w:rsidP="00830898">
            <w:pPr>
              <w:rPr>
                <w:ins w:id="11" w:author="姜饼人" w:date="2022-11-17T17:10:00Z"/>
                <w:rFonts w:ascii="仿宋" w:eastAsia="仿宋" w:hAnsi="仿宋" w:cs="宋体"/>
                <w:kern w:val="0"/>
                <w:sz w:val="24"/>
                <w:szCs w:val="24"/>
              </w:rPr>
            </w:pPr>
            <w:ins w:id="12" w:author="姜饼人" w:date="2022-11-17T17:10:00Z">
              <w:r w:rsidRPr="00326F8D">
                <w:rPr>
                  <w:rFonts w:ascii="仿宋" w:eastAsia="仿宋" w:hAnsi="仿宋" w:cs="宋体"/>
                  <w:kern w:val="0"/>
                  <w:sz w:val="24"/>
                  <w:szCs w:val="24"/>
                </w:rPr>
                <w:t>投标产品若为中国国家强制性产品认证（CCC）产品的，投标人须提供所投产品具有中国国家强制性产品认证（CCC）证书承诺函（格式自拟）或提供认证证书复印件并加盖投标人公章，否则投标无效。（若有）</w:t>
              </w:r>
            </w:ins>
          </w:p>
        </w:tc>
      </w:tr>
      <w:tr w:rsidR="00830898" w:rsidRPr="00604EF3" w14:paraId="22AFE4DD" w14:textId="77777777" w:rsidTr="00604EF3">
        <w:trPr>
          <w:ins w:id="13" w:author="姜饼人" w:date="2022-11-17T17:10:00Z"/>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7B448577" w14:textId="0BB62DDB" w:rsidR="00830898" w:rsidRPr="00604EF3" w:rsidRDefault="00830898" w:rsidP="00830898">
            <w:pPr>
              <w:rPr>
                <w:ins w:id="14" w:author="姜饼人" w:date="2022-11-17T17:10:00Z"/>
                <w:rFonts w:ascii="仿宋" w:eastAsia="仿宋" w:hAnsi="仿宋" w:cs="宋体"/>
                <w:kern w:val="0"/>
                <w:sz w:val="24"/>
                <w:szCs w:val="24"/>
              </w:rPr>
            </w:pPr>
            <w:ins w:id="15" w:author="姜饼人" w:date="2022-11-17T17:10:00Z">
              <w:r w:rsidRPr="00326F8D">
                <w:rPr>
                  <w:rFonts w:ascii="仿宋" w:eastAsia="仿宋" w:hAnsi="仿宋" w:cs="宋体"/>
                  <w:kern w:val="0"/>
                  <w:sz w:val="24"/>
                  <w:szCs w:val="24"/>
                </w:rPr>
                <w:t>政府强制采购节能产品</w:t>
              </w:r>
            </w:ins>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14:paraId="0EC124DD" w14:textId="6709E2E7" w:rsidR="00830898" w:rsidRPr="00604EF3" w:rsidRDefault="00830898" w:rsidP="00830898">
            <w:pPr>
              <w:rPr>
                <w:ins w:id="16" w:author="姜饼人" w:date="2022-11-17T17:10:00Z"/>
                <w:rFonts w:ascii="仿宋" w:eastAsia="仿宋" w:hAnsi="仿宋" w:cs="宋体"/>
                <w:kern w:val="0"/>
                <w:sz w:val="24"/>
                <w:szCs w:val="24"/>
              </w:rPr>
            </w:pPr>
            <w:ins w:id="17" w:author="姜饼人" w:date="2022-11-17T17:10:00Z">
              <w:r w:rsidRPr="00326F8D">
                <w:rPr>
                  <w:rFonts w:ascii="仿宋" w:eastAsia="仿宋" w:hAnsi="仿宋" w:cs="宋体"/>
                  <w:kern w:val="0"/>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组(制冷量大于14000W)、单元式空气调节机(制冷量大于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投标人在投标时须提供国家确定的认证机构出具的、处于有效期之内的节能产品认证证书复印件。</w:t>
              </w:r>
            </w:ins>
          </w:p>
        </w:tc>
      </w:tr>
    </w:tbl>
    <w:p w14:paraId="45E9040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（3）投标保证金。</w:t>
      </w:r>
    </w:p>
    <w:p w14:paraId="174CA63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1.4有下列情形之一的，</w:t>
      </w:r>
      <w:r w:rsidRPr="00604EF3">
        <w:rPr>
          <w:rFonts w:ascii="仿宋" w:eastAsia="仿宋" w:hAnsi="仿宋" w:cs="宋体"/>
          <w:b/>
          <w:bCs/>
          <w:kern w:val="0"/>
          <w:sz w:val="24"/>
          <w:szCs w:val="24"/>
        </w:rPr>
        <w:t>资格审查不合格：</w:t>
      </w:r>
      <w:r w:rsidRPr="00604EF3">
        <w:rPr>
          <w:rFonts w:ascii="仿宋" w:eastAsia="仿宋" w:hAnsi="仿宋" w:cs="宋体"/>
          <w:b/>
          <w:bCs/>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（1）一般情形：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46FA772C"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72913065"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3F1DC800"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1BA9CC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未按照招标文件规定提交投标函</w:t>
            </w:r>
          </w:p>
        </w:tc>
      </w:tr>
      <w:tr w:rsidR="00604EF3" w:rsidRPr="00604EF3" w14:paraId="19F56855"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48E80F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未按照招标文件规定提交投标人的资格及资信文件</w:t>
            </w:r>
          </w:p>
        </w:tc>
      </w:tr>
      <w:tr w:rsidR="00604EF3" w:rsidRPr="00604EF3" w14:paraId="630CBA1B"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6B0432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未按照招标文件规定提交投标保证金</w:t>
            </w:r>
          </w:p>
        </w:tc>
      </w:tr>
    </w:tbl>
    <w:p w14:paraId="7A4C8BB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（2）本项目规定的其他情形：</w:t>
      </w:r>
    </w:p>
    <w:p w14:paraId="65994A5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50E0F7ED"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4C4E70F"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087F4D05"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19411E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资格证明材料须在其上传至福建省政府采购网上公开信息系统的电子投标文件的资格及资信证明部分提供，否则可认定该相应资格条件项不合格，其资格审查不合格 。</w:t>
            </w:r>
          </w:p>
        </w:tc>
      </w:tr>
      <w:tr w:rsidR="00604EF3" w:rsidRPr="00604EF3" w14:paraId="0957C53B"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6BA6F9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资格证明文件未按照招标文件规定盖章，则相应资格条件项不合格，其资格审查不合格。</w:t>
            </w:r>
          </w:p>
        </w:tc>
      </w:tr>
      <w:tr w:rsidR="00604EF3" w:rsidRPr="00604EF3" w14:paraId="435AB9FD"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3625F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资格及资信证明部分中不得出现报价部分的全部或部分的投标报价信息（或组成资料），否则资格审查不合格。</w:t>
            </w:r>
          </w:p>
        </w:tc>
      </w:tr>
    </w:tbl>
    <w:p w14:paraId="0A9DE92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604EF3">
        <w:rPr>
          <w:rFonts w:ascii="仿宋" w:eastAsia="仿宋" w:hAnsi="仿宋" w:cs="Calibri"/>
          <w:kern w:val="0"/>
          <w:sz w:val="24"/>
          <w:szCs w:val="24"/>
        </w:rPr>
        <w:t>1.2</w:t>
      </w:r>
      <w:r w:rsidRPr="00604EF3">
        <w:rPr>
          <w:rFonts w:ascii="仿宋" w:eastAsia="仿宋" w:hAnsi="仿宋" w:cs="宋体"/>
          <w:kern w:val="0"/>
          <w:sz w:val="24"/>
          <w:szCs w:val="24"/>
        </w:rPr>
        <w:t>、</w:t>
      </w:r>
      <w:r w:rsidRPr="00604EF3">
        <w:rPr>
          <w:rFonts w:ascii="仿宋" w:eastAsia="仿宋" w:hAnsi="仿宋" w:cs="Calibri"/>
          <w:kern w:val="0"/>
          <w:sz w:val="24"/>
          <w:szCs w:val="24"/>
        </w:rPr>
        <w:t>1.3</w:t>
      </w:r>
      <w:r w:rsidRPr="00604EF3">
        <w:rPr>
          <w:rFonts w:ascii="仿宋" w:eastAsia="仿宋" w:hAnsi="仿宋" w:cs="宋体"/>
          <w:kern w:val="0"/>
          <w:sz w:val="24"/>
          <w:szCs w:val="24"/>
        </w:rPr>
        <w:t>、</w:t>
      </w:r>
      <w:r w:rsidRPr="00604EF3">
        <w:rPr>
          <w:rFonts w:ascii="仿宋" w:eastAsia="仿宋" w:hAnsi="仿宋" w:cs="Calibri"/>
          <w:kern w:val="0"/>
          <w:sz w:val="24"/>
          <w:szCs w:val="24"/>
        </w:rPr>
        <w:t>1.4</w:t>
      </w:r>
      <w:r w:rsidRPr="00604EF3">
        <w:rPr>
          <w:rFonts w:ascii="仿宋" w:eastAsia="仿宋" w:hAnsi="仿宋" w:cs="宋体"/>
          <w:kern w:val="0"/>
          <w:sz w:val="24"/>
          <w:szCs w:val="24"/>
        </w:rPr>
        <w:t>条规定进行资格审查。</w:t>
      </w:r>
    </w:p>
    <w:p w14:paraId="6706CA5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2、资格审查情况不得私自外泄，有关信息由</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统一对外发布。</w:t>
      </w:r>
    </w:p>
    <w:p w14:paraId="0A8C925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3、资格审查合格的投标人不足三家的，不进行评标。同时，本次采购活动结束，</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将依法组织后续采购活动（包括但不限于：重新招标、采用其他方式采购等）。</w:t>
      </w:r>
    </w:p>
    <w:p w14:paraId="4DD7ED2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FB2A6B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二、评标</w:t>
      </w:r>
    </w:p>
    <w:p w14:paraId="33B1E23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4、资格审查结束后，由福建盛鑫招标代理有限公司负责评标委员会的组建及评标工作的组织。</w:t>
      </w:r>
    </w:p>
    <w:p w14:paraId="4A40330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5、评标委员会</w:t>
      </w:r>
    </w:p>
    <w:p w14:paraId="1BF214E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5.1评标委员会由采购人代表和评标专家两部分共</w:t>
      </w:r>
      <w:r w:rsidRPr="00604EF3">
        <w:rPr>
          <w:rFonts w:ascii="仿宋" w:eastAsia="仿宋" w:hAnsi="仿宋" w:cs="宋体"/>
          <w:kern w:val="0"/>
          <w:sz w:val="24"/>
          <w:szCs w:val="24"/>
          <w:u w:val="single"/>
        </w:rPr>
        <w:t>5</w:t>
      </w:r>
      <w:r w:rsidRPr="00604EF3">
        <w:rPr>
          <w:rFonts w:ascii="仿宋" w:eastAsia="仿宋" w:hAnsi="仿宋" w:cs="宋体"/>
          <w:kern w:val="0"/>
          <w:sz w:val="24"/>
          <w:szCs w:val="24"/>
        </w:rPr>
        <w:t>人（以下简称“评委”）组成，其中：由采购人派出的采购人代表</w:t>
      </w:r>
      <w:r w:rsidRPr="00604EF3">
        <w:rPr>
          <w:rFonts w:ascii="仿宋" w:eastAsia="仿宋" w:hAnsi="仿宋" w:cs="宋体"/>
          <w:kern w:val="0"/>
          <w:sz w:val="24"/>
          <w:szCs w:val="24"/>
          <w:u w:val="single"/>
        </w:rPr>
        <w:t>1</w:t>
      </w:r>
      <w:r w:rsidRPr="00604EF3">
        <w:rPr>
          <w:rFonts w:ascii="仿宋" w:eastAsia="仿宋" w:hAnsi="仿宋" w:cs="宋体"/>
          <w:kern w:val="0"/>
          <w:sz w:val="24"/>
          <w:szCs w:val="24"/>
        </w:rPr>
        <w:t>人，由福建省政府采购评审专家库产生的评标专家</w:t>
      </w:r>
      <w:r w:rsidRPr="00604EF3">
        <w:rPr>
          <w:rFonts w:ascii="仿宋" w:eastAsia="仿宋" w:hAnsi="仿宋" w:cs="宋体"/>
          <w:kern w:val="0"/>
          <w:sz w:val="24"/>
          <w:szCs w:val="24"/>
          <w:u w:val="single"/>
        </w:rPr>
        <w:t>4</w:t>
      </w:r>
      <w:r w:rsidRPr="00604EF3">
        <w:rPr>
          <w:rFonts w:ascii="仿宋" w:eastAsia="仿宋" w:hAnsi="仿宋" w:cs="宋体"/>
          <w:kern w:val="0"/>
          <w:sz w:val="24"/>
          <w:szCs w:val="24"/>
        </w:rPr>
        <w:t>人。</w:t>
      </w:r>
    </w:p>
    <w:p w14:paraId="3118530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5.2评标委员会负责具体评标事务，并按照下列原则依法独立履行有关职责：</w:t>
      </w:r>
    </w:p>
    <w:p w14:paraId="0D3547F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（1）评标应保护国家利益、社会公共利益和各方当事人合法权益，提高采购效益，保证项目质量。</w:t>
      </w:r>
    </w:p>
    <w:p w14:paraId="5015EF0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（2）评标应遵循公平、公正、科学、严谨和择优原则。</w:t>
      </w:r>
    </w:p>
    <w:p w14:paraId="74807AE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（3）评标的依据是招标文件和电子投标文件。</w:t>
      </w:r>
    </w:p>
    <w:p w14:paraId="7FF8883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（4）应按照招标文件规定推荐中标候选人或确定中标人。</w:t>
      </w:r>
    </w:p>
    <w:p w14:paraId="7C8EE07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（5）评标应遵守下列评标纪律：</w:t>
      </w:r>
    </w:p>
    <w:p w14:paraId="1046863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评标情况不得私自外泄，有关信息由</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统一对外发布。</w:t>
      </w:r>
    </w:p>
    <w:p w14:paraId="7C9769A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对</w:t>
      </w:r>
      <w:r w:rsidRPr="00604EF3">
        <w:rPr>
          <w:rFonts w:ascii="仿宋" w:eastAsia="仿宋" w:hAnsi="仿宋" w:cs="宋体"/>
          <w:kern w:val="0"/>
          <w:sz w:val="24"/>
          <w:szCs w:val="24"/>
          <w:u w:val="single"/>
        </w:rPr>
        <w:t>福建盛鑫招标代理有限公司</w:t>
      </w:r>
      <w:r w:rsidRPr="00604EF3">
        <w:rPr>
          <w:rFonts w:ascii="仿宋" w:eastAsia="仿宋" w:hAnsi="仿宋" w:cs="宋体"/>
          <w:kern w:val="0"/>
          <w:sz w:val="24"/>
          <w:szCs w:val="24"/>
        </w:rPr>
        <w:t>或投标人提供的要求保密的资料，不得摘记翻印和外传。</w:t>
      </w:r>
    </w:p>
    <w:p w14:paraId="57BD3A0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不得收受投标人或有关人员的任何礼物，不得串联鼓动其他人袒护某投标人。若与投标人存在利害关系，则应主动声明并回避。</w:t>
      </w:r>
    </w:p>
    <w:p w14:paraId="1168233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全体评委应按照招标文件规定进行评标，一切认定事项应查有实据且不得弄虚作假。</w:t>
      </w:r>
    </w:p>
    <w:p w14:paraId="631CCF4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评标中应充分发扬民主，推荐中标候选人或确定中标人后要服从评标报告。</w:t>
      </w:r>
    </w:p>
    <w:p w14:paraId="6349854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※对违反评标纪律的评委，将取消其评委资格，对评标工作造成严重损失者将予以通报批评乃至追究法律责任。</w:t>
      </w:r>
    </w:p>
    <w:p w14:paraId="168AD98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6、评标程序</w:t>
      </w:r>
    </w:p>
    <w:p w14:paraId="67C6BBC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6.1评标前的准备工作</w:t>
      </w:r>
    </w:p>
    <w:p w14:paraId="4E1E5E3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（1）全体评委应认真审阅招标文件，了解评委应履行或遵守的职责、义务和评标纪律。</w:t>
      </w:r>
    </w:p>
    <w:p w14:paraId="7E11422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7242B7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6.2符合性审查</w:t>
      </w:r>
    </w:p>
    <w:p w14:paraId="41A41E6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（1）评标委员会依据招标文件的实质性要求，对通过资格审查的电子投标文件进行符合性审查，以确定其是否满足招标文件的实质性要求。</w:t>
      </w:r>
    </w:p>
    <w:p w14:paraId="502FAC8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（2）满足招标文件的实质性要求指电子投标文件对招标文件实质性要求的响应不存在重大偏差或保留。</w:t>
      </w:r>
    </w:p>
    <w:p w14:paraId="4FFAF06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8E5FAE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9D68AE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（5）评标委员会对所有投标人都执行相同的程序和标准。</w:t>
      </w:r>
    </w:p>
    <w:p w14:paraId="169C128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（6）有下列情形之一的，</w:t>
      </w:r>
      <w:r w:rsidRPr="00604EF3">
        <w:rPr>
          <w:rFonts w:ascii="仿宋" w:eastAsia="仿宋" w:hAnsi="仿宋" w:cs="宋体"/>
          <w:b/>
          <w:bCs/>
          <w:kern w:val="0"/>
          <w:sz w:val="24"/>
          <w:szCs w:val="24"/>
        </w:rPr>
        <w:t>符合性审查不合格：</w:t>
      </w:r>
    </w:p>
    <w:p w14:paraId="7C8028A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项目一般情形：</w:t>
      </w:r>
      <w:r w:rsidRPr="00604EF3">
        <w:rPr>
          <w:rFonts w:ascii="仿宋" w:eastAsia="仿宋" w:hAnsi="仿宋" w:cs="宋体"/>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6EC5D352"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5BA547F1"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26637CAE"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648EAC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违反招标文件中载明“投标无效”条款的规定；</w:t>
            </w:r>
          </w:p>
        </w:tc>
      </w:tr>
      <w:tr w:rsidR="00604EF3" w:rsidRPr="00604EF3" w14:paraId="597C5FBB"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1B2F56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属于招标文件第三章第10.12条规定的投标无效情形；</w:t>
            </w:r>
          </w:p>
        </w:tc>
      </w:tr>
      <w:tr w:rsidR="00604EF3" w:rsidRPr="00604EF3" w14:paraId="0159E6EC"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716C7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投标文件对招标文件实质性要求的响应存在重大偏离或保留。</w:t>
            </w:r>
          </w:p>
        </w:tc>
      </w:tr>
    </w:tbl>
    <w:p w14:paraId="70FCA43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本项目规定的其他情形：</w:t>
      </w:r>
      <w:r w:rsidRPr="00604EF3">
        <w:rPr>
          <w:rFonts w:ascii="仿宋" w:eastAsia="仿宋" w:hAnsi="仿宋" w:cs="宋体"/>
          <w:kern w:val="0"/>
          <w:sz w:val="24"/>
          <w:szCs w:val="24"/>
        </w:rPr>
        <w:br/>
        <w:t>包：1</w:t>
      </w:r>
      <w:r w:rsidRPr="00604EF3">
        <w:rPr>
          <w:rFonts w:ascii="仿宋" w:eastAsia="仿宋" w:hAnsi="仿宋"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41702E90"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273543A1"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151B7E90"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B7113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符合招标文件中规定的其他投标无效情形或不符合招标文件中规定的其它实质性条款，其投标无效。 上传至福建省政府采购网上公开信息系统的电子投标文件的技术商务部分中出现报价部分的全部或部分的投标报价信息（或组成资料） 出现不满足或未响应招标文件第五章招标内容及要求“三、商务条件”中任一条款的。 投标人的技术部分实际得分少于招标文件设定的技术部分总分50%的。</w:t>
            </w:r>
          </w:p>
        </w:tc>
      </w:tr>
      <w:tr w:rsidR="00604EF3" w:rsidRPr="00604EF3" w14:paraId="6EB9250F"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AD3142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投标人的技术部分实际得分少于招标文件设定的技术部分总分50%的。</w:t>
            </w:r>
          </w:p>
        </w:tc>
      </w:tr>
      <w:tr w:rsidR="00604EF3" w:rsidRPr="00604EF3" w14:paraId="6CE6F1EE"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FCFAB2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出现不满足或未响应招标文件第五章招标内容及要求“三、商务条件”中任一条款的。</w:t>
            </w:r>
          </w:p>
        </w:tc>
      </w:tr>
      <w:tr w:rsidR="00604EF3" w:rsidRPr="00604EF3" w14:paraId="00AD1BFF"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DC18B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出现不满足或未响应招标文件第五章招标内容及要求“三、商务条件”中任一条款的。</w:t>
            </w:r>
          </w:p>
        </w:tc>
      </w:tr>
      <w:tr w:rsidR="00604EF3" w:rsidRPr="00604EF3" w14:paraId="038771D6"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C17AE5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上传至福建省政府采购网上公开信息系统的电子投标文件的技术商务部分中出现报价部分的全部或部分的投标报价信息（或组成资料）</w:t>
            </w:r>
          </w:p>
        </w:tc>
      </w:tr>
    </w:tbl>
    <w:p w14:paraId="7E26C8E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5A0C737E"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30F5A01E"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5D84EDEC"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AB7856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上传至福建省政府采购网上公开信息系统的电子投标文件的技术部分中出现报价部分的全部或部分的投标报价信息（或组成资料）。</w:t>
            </w:r>
          </w:p>
        </w:tc>
      </w:tr>
      <w:tr w:rsidR="00604EF3" w:rsidRPr="00604EF3" w14:paraId="073C082C"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FA8511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投标人的技术部分实际得分少于招标文件设定的技术部分总分50%的。</w:t>
            </w:r>
          </w:p>
        </w:tc>
      </w:tr>
      <w:tr w:rsidR="00604EF3" w:rsidRPr="00604EF3" w14:paraId="47A8D7E4"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123C8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符合招标文件中规定的其他投标无效情形或不符合招标文件中规定的其它实质性条款，其投标无效。</w:t>
            </w:r>
          </w:p>
        </w:tc>
      </w:tr>
    </w:tbl>
    <w:p w14:paraId="336F1F4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622"/>
      </w:tblGrid>
      <w:tr w:rsidR="00604EF3" w:rsidRPr="00604EF3" w14:paraId="12AA97AF" w14:textId="77777777" w:rsidTr="00604EF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9105570"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明细</w:t>
            </w:r>
          </w:p>
        </w:tc>
      </w:tr>
      <w:tr w:rsidR="00604EF3" w:rsidRPr="00604EF3" w14:paraId="0586C176"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589E0E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上传至福建省政府采购网上公开信息系统的电子投标文件的商务部分中出现报价部分的全部或部分的投标报价信息（或组成资料）。</w:t>
            </w:r>
          </w:p>
        </w:tc>
      </w:tr>
      <w:tr w:rsidR="00604EF3" w:rsidRPr="00604EF3" w14:paraId="4BD74F2C"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DB88BC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出现不满足或未响应招标文件第五章招标内容及要求“三、商务条件”中任一条款的。</w:t>
            </w:r>
          </w:p>
        </w:tc>
      </w:tr>
      <w:tr w:rsidR="00604EF3" w:rsidRPr="00604EF3" w14:paraId="474879FA"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E052AD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符合招标文件中规定的其他投标无效情形或不符合招标文件中规定的其它实质性条款，其投标无效。</w:t>
            </w:r>
          </w:p>
        </w:tc>
      </w:tr>
    </w:tbl>
    <w:p w14:paraId="427C54C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t>附加符合性</w:t>
      </w:r>
      <w:r w:rsidRPr="00604EF3">
        <w:rPr>
          <w:rFonts w:ascii="仿宋" w:eastAsia="仿宋" w:hAnsi="仿宋" w:cs="宋体"/>
          <w:kern w:val="0"/>
          <w:sz w:val="24"/>
          <w:szCs w:val="24"/>
        </w:rPr>
        <w:br/>
      </w: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t>无</w:t>
      </w:r>
      <w:r w:rsidRPr="00604EF3">
        <w:rPr>
          <w:rFonts w:ascii="仿宋" w:eastAsia="仿宋" w:hAnsi="仿宋" w:cs="宋体"/>
          <w:kern w:val="0"/>
          <w:sz w:val="24"/>
          <w:szCs w:val="24"/>
        </w:rPr>
        <w:br/>
      </w:r>
      <w:r w:rsidRPr="00604EF3">
        <w:rPr>
          <w:rFonts w:ascii="仿宋" w:eastAsia="仿宋" w:hAnsi="仿宋" w:cs="宋体"/>
          <w:kern w:val="0"/>
          <w:sz w:val="24"/>
          <w:szCs w:val="24"/>
        </w:rPr>
        <w:br/>
        <w:t>价格符合性</w:t>
      </w:r>
    </w:p>
    <w:p w14:paraId="36CDDBF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6.3澄清有关问题</w:t>
      </w:r>
    </w:p>
    <w:p w14:paraId="127B917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（1）对通过符合性审查的电子投标文件中含义不明确、同类问题表述不一致或有明显文字和计算错误的内容，评标委员会将以书面形式要求投标人作出必要的澄清、说明或补正。</w:t>
      </w:r>
    </w:p>
    <w:p w14:paraId="2988E8D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w:t>
      </w:r>
      <w:r w:rsidRPr="00604EF3">
        <w:rPr>
          <w:rFonts w:ascii="仿宋" w:eastAsia="仿宋" w:hAnsi="仿宋" w:cs="宋体"/>
          <w:kern w:val="0"/>
          <w:sz w:val="24"/>
          <w:szCs w:val="24"/>
        </w:rPr>
        <w:lastRenderedPageBreak/>
        <w:t>容。若投标人未按照前述规定向评标委员会提交书面澄清、说明或补正，则评标委员会将按照不利于投标人的内容进行认定。</w:t>
      </w:r>
    </w:p>
    <w:p w14:paraId="045A1D3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（3）电子投标文件报价出现前后不一致的，除招标文件另有规定外，按照下列规定修正：</w:t>
      </w:r>
    </w:p>
    <w:p w14:paraId="101F599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开标一览表内容与电子投标文件中相应内容不一致的，以开标一览表为准；</w:t>
      </w:r>
    </w:p>
    <w:p w14:paraId="1DBBC4F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大写金额和小写金额不一致的，以大写金额为准；</w:t>
      </w:r>
    </w:p>
    <w:p w14:paraId="477F7DB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单价金额小数点或百分比有明显错位的，以开标一览表的总价为准，并修改单价；</w:t>
      </w:r>
    </w:p>
    <w:p w14:paraId="01077EE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总价金额与按照单价汇总金额不一致的，以单价金额计算结果为准。</w:t>
      </w:r>
    </w:p>
    <w:p w14:paraId="179B083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※同时出现两种以上不一致的，按照前款规定的顺序修正。修正后的报价应按照本章第</w:t>
      </w:r>
      <w:r w:rsidRPr="00604EF3">
        <w:rPr>
          <w:rFonts w:ascii="仿宋" w:eastAsia="仿宋" w:hAnsi="仿宋" w:cs="Calibri"/>
          <w:b/>
          <w:bCs/>
          <w:kern w:val="0"/>
          <w:sz w:val="24"/>
          <w:szCs w:val="24"/>
        </w:rPr>
        <w:t>6.3</w:t>
      </w:r>
      <w:r w:rsidRPr="00604EF3">
        <w:rPr>
          <w:rFonts w:ascii="仿宋" w:eastAsia="仿宋" w:hAnsi="仿宋" w:cs="宋体"/>
          <w:b/>
          <w:bCs/>
          <w:kern w:val="0"/>
          <w:sz w:val="24"/>
          <w:szCs w:val="24"/>
        </w:rPr>
        <w:t>条第（</w:t>
      </w:r>
      <w:r w:rsidRPr="00604EF3">
        <w:rPr>
          <w:rFonts w:ascii="仿宋" w:eastAsia="仿宋" w:hAnsi="仿宋" w:cs="Calibri"/>
          <w:b/>
          <w:bCs/>
          <w:kern w:val="0"/>
          <w:sz w:val="24"/>
          <w:szCs w:val="24"/>
        </w:rPr>
        <w:t>1</w:t>
      </w:r>
      <w:r w:rsidRPr="00604EF3">
        <w:rPr>
          <w:rFonts w:ascii="仿宋" w:eastAsia="仿宋" w:hAnsi="仿宋" w:cs="宋体"/>
          <w:b/>
          <w:bCs/>
          <w:kern w:val="0"/>
          <w:sz w:val="24"/>
          <w:szCs w:val="24"/>
        </w:rPr>
        <w:t>）、（</w:t>
      </w:r>
      <w:r w:rsidRPr="00604EF3">
        <w:rPr>
          <w:rFonts w:ascii="仿宋" w:eastAsia="仿宋" w:hAnsi="仿宋" w:cs="Calibri"/>
          <w:b/>
          <w:bCs/>
          <w:kern w:val="0"/>
          <w:sz w:val="24"/>
          <w:szCs w:val="24"/>
        </w:rPr>
        <w:t>2</w:t>
      </w:r>
      <w:r w:rsidRPr="00604EF3">
        <w:rPr>
          <w:rFonts w:ascii="仿宋" w:eastAsia="仿宋" w:hAnsi="仿宋" w:cs="宋体"/>
          <w:b/>
          <w:bCs/>
          <w:kern w:val="0"/>
          <w:sz w:val="24"/>
          <w:szCs w:val="24"/>
        </w:rPr>
        <w:t>）款规定经投标人确认后产生约束力，投标人不确认的，其投标无效。</w:t>
      </w:r>
    </w:p>
    <w:p w14:paraId="3197836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（4）关于细微偏差</w:t>
      </w:r>
    </w:p>
    <w:p w14:paraId="1C98955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4A706E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评标委员会将以书面形式要求存在细微偏差的投标人在评标委员会规定的时间内予以补正。若无法补正，则评标委员会将按照不利于投标人的内容进行认定。</w:t>
      </w:r>
    </w:p>
    <w:p w14:paraId="36C0ECF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（5）关于投标描述（即电子投标文件中描述的内容）</w:t>
      </w:r>
    </w:p>
    <w:p w14:paraId="22500A3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投标描述前后不一致且不涉及证明材料的：按照本章第</w:t>
      </w:r>
      <w:r w:rsidRPr="00604EF3">
        <w:rPr>
          <w:rFonts w:ascii="仿宋" w:eastAsia="仿宋" w:hAnsi="仿宋" w:cs="Calibri"/>
          <w:kern w:val="0"/>
          <w:sz w:val="24"/>
          <w:szCs w:val="24"/>
        </w:rPr>
        <w:t>6.3</w:t>
      </w:r>
      <w:r w:rsidRPr="00604EF3">
        <w:rPr>
          <w:rFonts w:ascii="仿宋" w:eastAsia="仿宋" w:hAnsi="仿宋" w:cs="宋体"/>
          <w:kern w:val="0"/>
          <w:sz w:val="24"/>
          <w:szCs w:val="24"/>
        </w:rPr>
        <w:t>条第（</w:t>
      </w:r>
      <w:r w:rsidRPr="00604EF3">
        <w:rPr>
          <w:rFonts w:ascii="仿宋" w:eastAsia="仿宋" w:hAnsi="仿宋" w:cs="Calibri"/>
          <w:kern w:val="0"/>
          <w:sz w:val="24"/>
          <w:szCs w:val="24"/>
        </w:rPr>
        <w:t>1</w:t>
      </w:r>
      <w:r w:rsidRPr="00604EF3">
        <w:rPr>
          <w:rFonts w:ascii="仿宋" w:eastAsia="仿宋" w:hAnsi="仿宋" w:cs="宋体"/>
          <w:kern w:val="0"/>
          <w:sz w:val="24"/>
          <w:szCs w:val="24"/>
        </w:rPr>
        <w:t>）、（</w:t>
      </w:r>
      <w:r w:rsidRPr="00604EF3">
        <w:rPr>
          <w:rFonts w:ascii="仿宋" w:eastAsia="仿宋" w:hAnsi="仿宋" w:cs="Calibri"/>
          <w:kern w:val="0"/>
          <w:sz w:val="24"/>
          <w:szCs w:val="24"/>
        </w:rPr>
        <w:t>2</w:t>
      </w:r>
      <w:r w:rsidRPr="00604EF3">
        <w:rPr>
          <w:rFonts w:ascii="仿宋" w:eastAsia="仿宋" w:hAnsi="仿宋" w:cs="宋体"/>
          <w:kern w:val="0"/>
          <w:sz w:val="24"/>
          <w:szCs w:val="24"/>
        </w:rPr>
        <w:t>）款规定执行。</w:t>
      </w:r>
    </w:p>
    <w:p w14:paraId="73A5154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投标描述与证明材料不一致或多份证明材料之间不一致的：</w:t>
      </w:r>
    </w:p>
    <w:p w14:paraId="1F2F410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a.评标委员会将要求投标人进行书面澄清，并按照不利于投标人的内容进行评标。</w:t>
      </w:r>
    </w:p>
    <w:p w14:paraId="72DF895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4A4542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3D20B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6.4比较与评价</w:t>
      </w:r>
    </w:p>
    <w:p w14:paraId="571D612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（1）按照本章第</w:t>
      </w:r>
      <w:r w:rsidRPr="00604EF3">
        <w:rPr>
          <w:rFonts w:ascii="仿宋" w:eastAsia="仿宋" w:hAnsi="仿宋" w:cs="Calibri"/>
          <w:kern w:val="0"/>
          <w:sz w:val="24"/>
          <w:szCs w:val="24"/>
        </w:rPr>
        <w:t>7</w:t>
      </w:r>
      <w:r w:rsidRPr="00604EF3">
        <w:rPr>
          <w:rFonts w:ascii="仿宋" w:eastAsia="仿宋" w:hAnsi="仿宋" w:cs="宋体"/>
          <w:kern w:val="0"/>
          <w:sz w:val="24"/>
          <w:szCs w:val="24"/>
        </w:rPr>
        <w:t>条载明的评标方法和标准，对符合性审查合格的电子投标文件进行比较与评价。</w:t>
      </w:r>
    </w:p>
    <w:p w14:paraId="1D23F58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（2）关于相同品牌产品</w:t>
      </w:r>
      <w:r w:rsidRPr="00604EF3">
        <w:rPr>
          <w:rFonts w:ascii="仿宋" w:eastAsia="仿宋" w:hAnsi="仿宋" w:cs="宋体"/>
          <w:b/>
          <w:bCs/>
          <w:kern w:val="0"/>
          <w:sz w:val="24"/>
          <w:szCs w:val="24"/>
        </w:rPr>
        <w:t>（政府采购服务类项目不适用本条款规定）</w:t>
      </w:r>
    </w:p>
    <w:p w14:paraId="078DE00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8D9478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a.招标文件规定的方式：</w:t>
      </w:r>
      <w:r w:rsidRPr="00604EF3">
        <w:rPr>
          <w:rFonts w:ascii="仿宋" w:eastAsia="仿宋" w:hAnsi="仿宋" w:cs="宋体"/>
          <w:kern w:val="0"/>
          <w:sz w:val="24"/>
          <w:szCs w:val="24"/>
          <w:u w:val="single"/>
        </w:rPr>
        <w:t>无。</w:t>
      </w:r>
      <w:r w:rsidRPr="00604EF3">
        <w:rPr>
          <w:rFonts w:ascii="仿宋" w:eastAsia="仿宋" w:hAnsi="仿宋" w:cs="宋体"/>
          <w:kern w:val="0"/>
          <w:sz w:val="24"/>
          <w:szCs w:val="24"/>
        </w:rPr>
        <w:t>。</w:t>
      </w:r>
    </w:p>
    <w:p w14:paraId="729A336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b.招标文件未规定的，采取随机抽取方式确定，其他</w:t>
      </w:r>
      <w:r w:rsidRPr="00604EF3">
        <w:rPr>
          <w:rFonts w:ascii="仿宋" w:eastAsia="仿宋" w:hAnsi="仿宋" w:cs="宋体"/>
          <w:b/>
          <w:bCs/>
          <w:kern w:val="0"/>
          <w:sz w:val="24"/>
          <w:szCs w:val="24"/>
        </w:rPr>
        <w:t>投标无效。</w:t>
      </w:r>
    </w:p>
    <w:p w14:paraId="20B3C29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B3C637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a.招标文件规定的方式：</w:t>
      </w:r>
      <w:r w:rsidRPr="00604EF3">
        <w:rPr>
          <w:rFonts w:ascii="仿宋" w:eastAsia="仿宋" w:hAnsi="仿宋" w:cs="宋体"/>
          <w:kern w:val="0"/>
          <w:sz w:val="24"/>
          <w:szCs w:val="24"/>
          <w:u w:val="single"/>
        </w:rPr>
        <w:t>无。</w:t>
      </w:r>
      <w:r w:rsidRPr="00604EF3">
        <w:rPr>
          <w:rFonts w:ascii="仿宋" w:eastAsia="仿宋" w:hAnsi="仿宋" w:cs="宋体"/>
          <w:kern w:val="0"/>
          <w:sz w:val="24"/>
          <w:szCs w:val="24"/>
        </w:rPr>
        <w:t>。</w:t>
      </w:r>
    </w:p>
    <w:p w14:paraId="46C15CF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b.招标文件未规定的，采取随机抽取方式确定，其他同品牌投标人不作为中标候选人。</w:t>
      </w:r>
    </w:p>
    <w:p w14:paraId="0318768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非单一产品采购项目，多家投标人提供的核心产品品牌相同的，按照本章第</w:t>
      </w:r>
      <w:r w:rsidRPr="00604EF3">
        <w:rPr>
          <w:rFonts w:ascii="仿宋" w:eastAsia="仿宋" w:hAnsi="仿宋" w:cs="Calibri"/>
          <w:kern w:val="0"/>
          <w:sz w:val="24"/>
          <w:szCs w:val="24"/>
        </w:rPr>
        <w:t>6.4</w:t>
      </w:r>
      <w:r w:rsidRPr="00604EF3">
        <w:rPr>
          <w:rFonts w:ascii="仿宋" w:eastAsia="仿宋" w:hAnsi="仿宋" w:cs="宋体"/>
          <w:kern w:val="0"/>
          <w:sz w:val="24"/>
          <w:szCs w:val="24"/>
        </w:rPr>
        <w:t>条第（</w:t>
      </w:r>
      <w:r w:rsidRPr="00604EF3">
        <w:rPr>
          <w:rFonts w:ascii="仿宋" w:eastAsia="仿宋" w:hAnsi="仿宋" w:cs="Calibri"/>
          <w:kern w:val="0"/>
          <w:sz w:val="24"/>
          <w:szCs w:val="24"/>
        </w:rPr>
        <w:t>2</w:t>
      </w:r>
      <w:r w:rsidRPr="00604EF3">
        <w:rPr>
          <w:rFonts w:ascii="仿宋" w:eastAsia="仿宋" w:hAnsi="仿宋" w:cs="宋体"/>
          <w:kern w:val="0"/>
          <w:sz w:val="24"/>
          <w:szCs w:val="24"/>
        </w:rPr>
        <w:t>）款第</w:t>
      </w: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w:t>
      </w: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规定处理。</w:t>
      </w:r>
    </w:p>
    <w:p w14:paraId="5C87EA1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（3）漏（缺）项</w:t>
      </w:r>
    </w:p>
    <w:p w14:paraId="652D48E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招标文件中要求列入报价的费用（含配置、功能），漏（缺）项的报价视为已经包括在投标总价中。</w:t>
      </w:r>
    </w:p>
    <w:p w14:paraId="1552CC1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对多报项及赠送项的价格评标时不予核减，全部进入评标价评议。</w:t>
      </w:r>
    </w:p>
    <w:p w14:paraId="246D5A9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6.5推荐中标候选人：详见本章第</w:t>
      </w:r>
      <w:r w:rsidRPr="00604EF3">
        <w:rPr>
          <w:rFonts w:ascii="仿宋" w:eastAsia="仿宋" w:hAnsi="仿宋" w:cs="Calibri"/>
          <w:kern w:val="0"/>
          <w:sz w:val="24"/>
          <w:szCs w:val="24"/>
        </w:rPr>
        <w:t>7.2</w:t>
      </w:r>
      <w:r w:rsidRPr="00604EF3">
        <w:rPr>
          <w:rFonts w:ascii="仿宋" w:eastAsia="仿宋" w:hAnsi="仿宋" w:cs="宋体"/>
          <w:kern w:val="0"/>
          <w:sz w:val="24"/>
          <w:szCs w:val="24"/>
        </w:rPr>
        <w:t>条规定。</w:t>
      </w:r>
    </w:p>
    <w:p w14:paraId="1239157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6.6编写评标报告</w:t>
      </w:r>
    </w:p>
    <w:p w14:paraId="32F9626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（1）评标报告由评标委员会负责编写。</w:t>
      </w:r>
    </w:p>
    <w:p w14:paraId="2441D48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（2）评标报告应包括下列内容：</w:t>
      </w:r>
    </w:p>
    <w:p w14:paraId="0C830C39"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招标公告刊登的媒体名称、开标日期和地点；</w:t>
      </w:r>
    </w:p>
    <w:p w14:paraId="1A789DA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投标人名单和评标委员会成员名单；</w:t>
      </w:r>
    </w:p>
    <w:p w14:paraId="204408C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评标方法和标准；</w:t>
      </w:r>
    </w:p>
    <w:p w14:paraId="6D1255B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开标记录和评标情况及说明，包括无效投标人名单及原因；</w:t>
      </w:r>
    </w:p>
    <w:p w14:paraId="73705FD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⑤</w:t>
      </w:r>
      <w:r w:rsidRPr="00604EF3">
        <w:rPr>
          <w:rFonts w:ascii="仿宋" w:eastAsia="仿宋" w:hAnsi="仿宋" w:cs="宋体"/>
          <w:kern w:val="0"/>
          <w:sz w:val="24"/>
          <w:szCs w:val="24"/>
        </w:rPr>
        <w:t>评标结果，包括中标候选人名单或确定的中标人；</w:t>
      </w:r>
    </w:p>
    <w:p w14:paraId="3919CB3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⑥</w:t>
      </w:r>
      <w:r w:rsidRPr="00604EF3">
        <w:rPr>
          <w:rFonts w:ascii="仿宋" w:eastAsia="仿宋" w:hAnsi="仿宋" w:cs="宋体"/>
          <w:kern w:val="0"/>
          <w:sz w:val="24"/>
          <w:szCs w:val="24"/>
        </w:rPr>
        <w:t>其他需要说明的情况，包括但不限于：评标过程中投标人的澄清、说明或补正，评委更换等。</w:t>
      </w:r>
    </w:p>
    <w:p w14:paraId="2D94FC0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处理。</w:t>
      </w:r>
    </w:p>
    <w:p w14:paraId="4795819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6.8评委对需要共同认定的事项存在争议的，应按照少数服从多数的原则进行认定。</w:t>
      </w:r>
      <w:r w:rsidRPr="00604EF3">
        <w:rPr>
          <w:rFonts w:ascii="仿宋" w:eastAsia="仿宋" w:hAnsi="仿宋" w:cs="宋体"/>
          <w:b/>
          <w:bCs/>
          <w:kern w:val="0"/>
          <w:sz w:val="24"/>
          <w:szCs w:val="24"/>
        </w:rPr>
        <w:t>持不同意见的评委应在评标报告上签署不同意见及理由，否则视为同意评标报告。</w:t>
      </w:r>
    </w:p>
    <w:p w14:paraId="4D99710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6.9在评标过程中发现投标人有下列情形之一的，评标委员会应认定其</w:t>
      </w:r>
      <w:r w:rsidRPr="00604EF3">
        <w:rPr>
          <w:rFonts w:ascii="仿宋" w:eastAsia="仿宋" w:hAnsi="仿宋" w:cs="宋体"/>
          <w:b/>
          <w:bCs/>
          <w:kern w:val="0"/>
          <w:sz w:val="24"/>
          <w:szCs w:val="24"/>
        </w:rPr>
        <w:t>投标无效</w:t>
      </w:r>
      <w:r w:rsidRPr="00604EF3">
        <w:rPr>
          <w:rFonts w:ascii="仿宋" w:eastAsia="仿宋" w:hAnsi="仿宋" w:cs="宋体"/>
          <w:kern w:val="0"/>
          <w:sz w:val="24"/>
          <w:szCs w:val="24"/>
        </w:rPr>
        <w:t>，并书面报告本项目监督管理部门：</w:t>
      </w:r>
    </w:p>
    <w:p w14:paraId="1291ADA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（1）恶意串通（包括但不限于招标文件第三章第</w:t>
      </w:r>
      <w:r w:rsidRPr="00604EF3">
        <w:rPr>
          <w:rFonts w:ascii="仿宋" w:eastAsia="仿宋" w:hAnsi="仿宋" w:cs="Calibri"/>
          <w:kern w:val="0"/>
          <w:sz w:val="24"/>
          <w:szCs w:val="24"/>
        </w:rPr>
        <w:t>9.7</w:t>
      </w:r>
      <w:r w:rsidRPr="00604EF3">
        <w:rPr>
          <w:rFonts w:ascii="仿宋" w:eastAsia="仿宋" w:hAnsi="仿宋" w:cs="宋体"/>
          <w:kern w:val="0"/>
          <w:sz w:val="24"/>
          <w:szCs w:val="24"/>
        </w:rPr>
        <w:t>条规定情形）；</w:t>
      </w:r>
    </w:p>
    <w:p w14:paraId="79BEA0AC"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（2）妨碍其他投标人的竞争行为；</w:t>
      </w:r>
    </w:p>
    <w:p w14:paraId="2126E69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（3）损害采购人或其他投标人的合法权益。</w:t>
      </w:r>
    </w:p>
    <w:p w14:paraId="6C69DFE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6.10评标过程中，有下列情形之一的，应予废标：</w:t>
      </w:r>
    </w:p>
    <w:p w14:paraId="34BEF2E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（1）符合性审查合格的投标人不足三家的；</w:t>
      </w:r>
    </w:p>
    <w:p w14:paraId="1C79C0C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（2）有关法律、法规和规章规定废标的情形。</w:t>
      </w:r>
    </w:p>
    <w:p w14:paraId="05E4FD2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※若废标，则本次采购活动结束，</w:t>
      </w:r>
      <w:r w:rsidRPr="00604EF3">
        <w:rPr>
          <w:rFonts w:ascii="仿宋" w:eastAsia="仿宋" w:hAnsi="仿宋" w:cs="宋体"/>
          <w:kern w:val="0"/>
          <w:sz w:val="24"/>
          <w:szCs w:val="24"/>
          <w:u w:val="single"/>
        </w:rPr>
        <w:t>福建盛鑫招标代理有限公司</w:t>
      </w:r>
      <w:r w:rsidRPr="00604EF3">
        <w:rPr>
          <w:rFonts w:ascii="仿宋" w:eastAsia="仿宋" w:hAnsi="仿宋" w:cs="宋体"/>
          <w:b/>
          <w:bCs/>
          <w:kern w:val="0"/>
          <w:sz w:val="24"/>
          <w:szCs w:val="24"/>
        </w:rPr>
        <w:t>将依法组织后续采购活动（包括但不限于：重新招标、采用其他方式采购等）。</w:t>
      </w:r>
    </w:p>
    <w:p w14:paraId="3CD1058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7、评标方法和标准</w:t>
      </w:r>
    </w:p>
    <w:p w14:paraId="39CEF57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7.1评标方法：</w:t>
      </w:r>
      <w:r w:rsidRPr="00604EF3">
        <w:rPr>
          <w:rFonts w:ascii="Calibri" w:eastAsia="仿宋" w:hAnsi="Calibri" w:cs="Calibri"/>
          <w:kern w:val="0"/>
          <w:sz w:val="24"/>
          <w:szCs w:val="24"/>
        </w:rPr>
        <w:t> </w:t>
      </w:r>
      <w:r w:rsidRPr="00604EF3">
        <w:rPr>
          <w:rFonts w:ascii="仿宋" w:eastAsia="仿宋" w:hAnsi="仿宋" w:cs="宋体"/>
          <w:kern w:val="0"/>
          <w:sz w:val="24"/>
          <w:szCs w:val="24"/>
        </w:rPr>
        <w:t>项目包1采用综合评分法。</w:t>
      </w:r>
    </w:p>
    <w:p w14:paraId="53ACEBF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7.2评标标准</w:t>
      </w:r>
    </w:p>
    <w:p w14:paraId="2BE552F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7ACF80C" w14:textId="77777777" w:rsidR="00604EF3" w:rsidRPr="00604EF3" w:rsidRDefault="00604EF3" w:rsidP="00604EF3">
      <w:pPr>
        <w:shd w:val="clear" w:color="auto" w:fill="FFFFFF"/>
        <w:rPr>
          <w:rFonts w:ascii="仿宋" w:eastAsia="仿宋" w:hAnsi="仿宋" w:cs="宋体"/>
          <w:color w:val="393939"/>
          <w:kern w:val="0"/>
          <w:sz w:val="24"/>
          <w:szCs w:val="24"/>
        </w:rPr>
      </w:pPr>
      <w:r w:rsidRPr="00604EF3">
        <w:rPr>
          <w:rFonts w:ascii="仿宋" w:eastAsia="仿宋" w:hAnsi="仿宋" w:cs="宋体"/>
          <w:b/>
          <w:bCs/>
          <w:color w:val="393939"/>
          <w:kern w:val="0"/>
          <w:sz w:val="24"/>
          <w:szCs w:val="24"/>
        </w:rPr>
        <w:t>采购包1采用综合评分法</w:t>
      </w:r>
      <w:r w:rsidRPr="00604EF3">
        <w:rPr>
          <w:rFonts w:ascii="仿宋" w:eastAsia="仿宋" w:hAnsi="仿宋" w:cs="宋体"/>
          <w:color w:val="393939"/>
          <w:kern w:val="0"/>
          <w:sz w:val="24"/>
          <w:szCs w:val="24"/>
        </w:rPr>
        <w:t>：</w:t>
      </w:r>
    </w:p>
    <w:p w14:paraId="61B492D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（1）投标文件满足招标文件全部实质性要求，且按照评审因素的量化指标评审得分（即评标总得分）最高的投标人为中标候选人。</w:t>
      </w:r>
    </w:p>
    <w:p w14:paraId="6771271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（2）每个投标人的评标总得分</w:t>
      </w:r>
      <w:r w:rsidRPr="00604EF3">
        <w:rPr>
          <w:rFonts w:ascii="仿宋" w:eastAsia="仿宋" w:hAnsi="仿宋" w:cs="Calibri"/>
          <w:kern w:val="0"/>
          <w:sz w:val="24"/>
          <w:szCs w:val="24"/>
        </w:rPr>
        <w:t>FA</w:t>
      </w:r>
      <w:r w:rsidRPr="00604EF3">
        <w:rPr>
          <w:rFonts w:ascii="仿宋" w:eastAsia="仿宋" w:hAnsi="仿宋" w:cs="宋体"/>
          <w:kern w:val="0"/>
          <w:sz w:val="24"/>
          <w:szCs w:val="24"/>
        </w:rPr>
        <w:t>＝</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w:t>
      </w:r>
      <w:r w:rsidRPr="00604EF3">
        <w:rPr>
          <w:rFonts w:ascii="仿宋" w:eastAsia="仿宋" w:hAnsi="仿宋" w:cs="Calibri"/>
          <w:kern w:val="0"/>
          <w:sz w:val="24"/>
          <w:szCs w:val="24"/>
        </w:rPr>
        <w:t>F3</w:t>
      </w:r>
      <w:r w:rsidRPr="00604EF3">
        <w:rPr>
          <w:rFonts w:ascii="仿宋" w:eastAsia="仿宋" w:hAnsi="仿宋" w:cs="宋体"/>
          <w:kern w:val="0"/>
          <w:sz w:val="24"/>
          <w:szCs w:val="24"/>
        </w:rPr>
        <w:t>×</w:t>
      </w:r>
      <w:r w:rsidRPr="00604EF3">
        <w:rPr>
          <w:rFonts w:ascii="仿宋" w:eastAsia="仿宋" w:hAnsi="仿宋" w:cs="Calibri"/>
          <w:kern w:val="0"/>
          <w:sz w:val="24"/>
          <w:szCs w:val="24"/>
        </w:rPr>
        <w:t>A3</w:t>
      </w:r>
      <w:r w:rsidRPr="00604EF3">
        <w:rPr>
          <w:rFonts w:ascii="仿宋" w:eastAsia="仿宋" w:hAnsi="仿宋" w:cs="宋体"/>
          <w:kern w:val="0"/>
          <w:sz w:val="24"/>
          <w:szCs w:val="24"/>
        </w:rPr>
        <w:t>＋</w:t>
      </w:r>
      <w:r w:rsidRPr="00604EF3">
        <w:rPr>
          <w:rFonts w:ascii="仿宋" w:eastAsia="仿宋" w:hAnsi="仿宋" w:cs="Calibri"/>
          <w:kern w:val="0"/>
          <w:sz w:val="24"/>
          <w:szCs w:val="24"/>
        </w:rPr>
        <w:t>F4</w:t>
      </w:r>
      <w:r w:rsidRPr="00604EF3">
        <w:rPr>
          <w:rFonts w:ascii="仿宋" w:eastAsia="仿宋" w:hAnsi="仿宋" w:cs="宋体"/>
          <w:kern w:val="0"/>
          <w:sz w:val="24"/>
          <w:szCs w:val="24"/>
        </w:rPr>
        <w:t>×</w:t>
      </w:r>
      <w:r w:rsidRPr="00604EF3">
        <w:rPr>
          <w:rFonts w:ascii="仿宋" w:eastAsia="仿宋" w:hAnsi="仿宋" w:cs="Calibri"/>
          <w:kern w:val="0"/>
          <w:sz w:val="24"/>
          <w:szCs w:val="24"/>
        </w:rPr>
        <w:t>A4</w:t>
      </w:r>
      <w:r w:rsidRPr="00604EF3">
        <w:rPr>
          <w:rFonts w:ascii="仿宋" w:eastAsia="仿宋" w:hAnsi="仿宋" w:cs="宋体"/>
          <w:kern w:val="0"/>
          <w:sz w:val="24"/>
          <w:szCs w:val="24"/>
        </w:rPr>
        <w:t>（若有），其中：</w:t>
      </w:r>
      <w:r w:rsidRPr="00604EF3">
        <w:rPr>
          <w:rFonts w:ascii="仿宋" w:eastAsia="仿宋" w:hAnsi="仿宋" w:cs="Calibri"/>
          <w:kern w:val="0"/>
          <w:sz w:val="24"/>
          <w:szCs w:val="24"/>
        </w:rPr>
        <w:t>F1</w:t>
      </w:r>
      <w:r w:rsidRPr="00604EF3">
        <w:rPr>
          <w:rFonts w:ascii="仿宋" w:eastAsia="仿宋" w:hAnsi="仿宋" w:cs="宋体"/>
          <w:kern w:val="0"/>
          <w:sz w:val="24"/>
          <w:szCs w:val="24"/>
        </w:rPr>
        <w:t>指价格项评审因素得分、</w:t>
      </w:r>
      <w:r w:rsidRPr="00604EF3">
        <w:rPr>
          <w:rFonts w:ascii="仿宋" w:eastAsia="仿宋" w:hAnsi="仿宋" w:cs="Calibri"/>
          <w:kern w:val="0"/>
          <w:sz w:val="24"/>
          <w:szCs w:val="24"/>
        </w:rPr>
        <w:t>F2</w:t>
      </w:r>
      <w:r w:rsidRPr="00604EF3">
        <w:rPr>
          <w:rFonts w:ascii="仿宋" w:eastAsia="仿宋" w:hAnsi="仿宋" w:cs="宋体"/>
          <w:kern w:val="0"/>
          <w:sz w:val="24"/>
          <w:szCs w:val="24"/>
        </w:rPr>
        <w:t>指技术项评审因素得分、</w:t>
      </w:r>
      <w:r w:rsidRPr="00604EF3">
        <w:rPr>
          <w:rFonts w:ascii="仿宋" w:eastAsia="仿宋" w:hAnsi="仿宋" w:cs="Calibri"/>
          <w:kern w:val="0"/>
          <w:sz w:val="24"/>
          <w:szCs w:val="24"/>
        </w:rPr>
        <w:t>F3</w:t>
      </w:r>
      <w:r w:rsidRPr="00604EF3">
        <w:rPr>
          <w:rFonts w:ascii="仿宋" w:eastAsia="仿宋" w:hAnsi="仿宋" w:cs="宋体"/>
          <w:kern w:val="0"/>
          <w:sz w:val="24"/>
          <w:szCs w:val="24"/>
        </w:rPr>
        <w:t>指商务项评审因素得分，</w:t>
      </w:r>
      <w:r w:rsidRPr="00604EF3">
        <w:rPr>
          <w:rFonts w:ascii="仿宋" w:eastAsia="仿宋" w:hAnsi="仿宋" w:cs="Calibri"/>
          <w:kern w:val="0"/>
          <w:sz w:val="24"/>
          <w:szCs w:val="24"/>
        </w:rPr>
        <w:t>A1</w:t>
      </w:r>
      <w:r w:rsidRPr="00604EF3">
        <w:rPr>
          <w:rFonts w:ascii="仿宋" w:eastAsia="仿宋" w:hAnsi="仿宋" w:cs="宋体"/>
          <w:kern w:val="0"/>
          <w:sz w:val="24"/>
          <w:szCs w:val="24"/>
        </w:rPr>
        <w:t>指价格项评审因素所占的权重、</w:t>
      </w:r>
      <w:r w:rsidRPr="00604EF3">
        <w:rPr>
          <w:rFonts w:ascii="仿宋" w:eastAsia="仿宋" w:hAnsi="仿宋" w:cs="Calibri"/>
          <w:kern w:val="0"/>
          <w:sz w:val="24"/>
          <w:szCs w:val="24"/>
        </w:rPr>
        <w:t>A2</w:t>
      </w:r>
      <w:r w:rsidRPr="00604EF3">
        <w:rPr>
          <w:rFonts w:ascii="仿宋" w:eastAsia="仿宋" w:hAnsi="仿宋" w:cs="宋体"/>
          <w:kern w:val="0"/>
          <w:sz w:val="24"/>
          <w:szCs w:val="24"/>
        </w:rPr>
        <w:t>指技术项评审因素所占的权重、</w:t>
      </w:r>
      <w:r w:rsidRPr="00604EF3">
        <w:rPr>
          <w:rFonts w:ascii="仿宋" w:eastAsia="仿宋" w:hAnsi="仿宋" w:cs="Calibri"/>
          <w:kern w:val="0"/>
          <w:sz w:val="24"/>
          <w:szCs w:val="24"/>
        </w:rPr>
        <w:t>A3</w:t>
      </w:r>
      <w:r w:rsidRPr="00604EF3">
        <w:rPr>
          <w:rFonts w:ascii="仿宋" w:eastAsia="仿宋" w:hAnsi="仿宋" w:cs="宋体"/>
          <w:kern w:val="0"/>
          <w:sz w:val="24"/>
          <w:szCs w:val="24"/>
        </w:rPr>
        <w:t>指商务项评审因素所</w:t>
      </w:r>
      <w:r w:rsidRPr="00604EF3">
        <w:rPr>
          <w:rFonts w:ascii="仿宋" w:eastAsia="仿宋" w:hAnsi="仿宋" w:cs="宋体"/>
          <w:kern w:val="0"/>
          <w:sz w:val="24"/>
          <w:szCs w:val="24"/>
        </w:rPr>
        <w:lastRenderedPageBreak/>
        <w:t>占的权重，</w:t>
      </w:r>
      <w:r w:rsidRPr="00604EF3">
        <w:rPr>
          <w:rFonts w:ascii="仿宋" w:eastAsia="仿宋" w:hAnsi="仿宋" w:cs="Calibri"/>
          <w:kern w:val="0"/>
          <w:sz w:val="24"/>
          <w:szCs w:val="24"/>
        </w:rPr>
        <w:t>A1+A2+A3=1</w:t>
      </w:r>
      <w:r w:rsidRPr="00604EF3">
        <w:rPr>
          <w:rFonts w:ascii="仿宋" w:eastAsia="仿宋" w:hAnsi="仿宋" w:cs="宋体"/>
          <w:kern w:val="0"/>
          <w:sz w:val="24"/>
          <w:szCs w:val="24"/>
        </w:rPr>
        <w:t>、</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w:t>
      </w:r>
      <w:r w:rsidRPr="00604EF3">
        <w:rPr>
          <w:rFonts w:ascii="仿宋" w:eastAsia="仿宋" w:hAnsi="仿宋" w:cs="Calibri"/>
          <w:kern w:val="0"/>
          <w:sz w:val="24"/>
          <w:szCs w:val="24"/>
        </w:rPr>
        <w:t>F3</w:t>
      </w:r>
      <w:r w:rsidRPr="00604EF3">
        <w:rPr>
          <w:rFonts w:ascii="仿宋" w:eastAsia="仿宋" w:hAnsi="仿宋" w:cs="宋体"/>
          <w:kern w:val="0"/>
          <w:sz w:val="24"/>
          <w:szCs w:val="24"/>
        </w:rPr>
        <w:t>×</w:t>
      </w:r>
      <w:r w:rsidRPr="00604EF3">
        <w:rPr>
          <w:rFonts w:ascii="仿宋" w:eastAsia="仿宋" w:hAnsi="仿宋" w:cs="Calibri"/>
          <w:kern w:val="0"/>
          <w:sz w:val="24"/>
          <w:szCs w:val="24"/>
        </w:rPr>
        <w:t>A3=100</w:t>
      </w:r>
      <w:r w:rsidRPr="00604EF3">
        <w:rPr>
          <w:rFonts w:ascii="仿宋" w:eastAsia="仿宋" w:hAnsi="仿宋" w:cs="宋体"/>
          <w:kern w:val="0"/>
          <w:sz w:val="24"/>
          <w:szCs w:val="24"/>
        </w:rPr>
        <w:t>分（满分时），</w:t>
      </w:r>
      <w:r w:rsidRPr="00604EF3">
        <w:rPr>
          <w:rFonts w:ascii="仿宋" w:eastAsia="仿宋" w:hAnsi="仿宋" w:cs="Calibri"/>
          <w:kern w:val="0"/>
          <w:sz w:val="24"/>
          <w:szCs w:val="24"/>
        </w:rPr>
        <w:t>F4</w:t>
      </w:r>
      <w:r w:rsidRPr="00604EF3">
        <w:rPr>
          <w:rFonts w:ascii="仿宋" w:eastAsia="仿宋" w:hAnsi="仿宋" w:cs="宋体"/>
          <w:kern w:val="0"/>
          <w:sz w:val="24"/>
          <w:szCs w:val="24"/>
        </w:rPr>
        <w:t>×</w:t>
      </w:r>
      <w:r w:rsidRPr="00604EF3">
        <w:rPr>
          <w:rFonts w:ascii="仿宋" w:eastAsia="仿宋" w:hAnsi="仿宋" w:cs="Calibri"/>
          <w:kern w:val="0"/>
          <w:sz w:val="24"/>
          <w:szCs w:val="24"/>
        </w:rPr>
        <w:t>A4</w:t>
      </w:r>
      <w:r w:rsidRPr="00604EF3">
        <w:rPr>
          <w:rFonts w:ascii="仿宋" w:eastAsia="仿宋" w:hAnsi="仿宋" w:cs="宋体"/>
          <w:kern w:val="0"/>
          <w:sz w:val="24"/>
          <w:szCs w:val="24"/>
        </w:rPr>
        <w:t>为加分项（即优先类节能产品、环境标志产品在采购活动中可享有的加分优惠）。</w:t>
      </w:r>
    </w:p>
    <w:p w14:paraId="7AF50B3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（3）各项评审因素的设置如下：</w:t>
      </w:r>
    </w:p>
    <w:p w14:paraId="25BC653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价格项（</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）满分为</w:t>
      </w:r>
      <w:r w:rsidRPr="00604EF3">
        <w:rPr>
          <w:rFonts w:ascii="仿宋" w:eastAsia="仿宋" w:hAnsi="仿宋" w:cs="宋体"/>
          <w:kern w:val="0"/>
          <w:sz w:val="24"/>
          <w:szCs w:val="24"/>
          <w:u w:val="single"/>
        </w:rPr>
        <w:t>30</w:t>
      </w:r>
      <w:r w:rsidRPr="00604EF3">
        <w:rPr>
          <w:rFonts w:ascii="仿宋" w:eastAsia="仿宋" w:hAnsi="仿宋" w:cs="宋体"/>
          <w:kern w:val="0"/>
          <w:sz w:val="24"/>
          <w:szCs w:val="24"/>
        </w:rPr>
        <w:t>分。</w:t>
      </w:r>
    </w:p>
    <w:p w14:paraId="478300C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a.价格分采用低价优先法计算，即满足招标文件要求且投标价格最低的投标报价为评标基准价，其价格分为满分。其他投标人的价格分统一按照下列公式计算：投标报价得分</w:t>
      </w:r>
      <w:r w:rsidRPr="00604EF3">
        <w:rPr>
          <w:rFonts w:ascii="仿宋" w:eastAsia="仿宋" w:hAnsi="仿宋" w:cs="Calibri"/>
          <w:kern w:val="0"/>
          <w:sz w:val="24"/>
          <w:szCs w:val="24"/>
        </w:rPr>
        <w:t>=</w:t>
      </w:r>
      <w:r w:rsidRPr="00604EF3">
        <w:rPr>
          <w:rFonts w:ascii="仿宋" w:eastAsia="仿宋" w:hAnsi="仿宋" w:cs="宋体"/>
          <w:kern w:val="0"/>
          <w:sz w:val="24"/>
          <w:szCs w:val="24"/>
        </w:rPr>
        <w:t>（评标基准价／投标报价）×</w:t>
      </w:r>
      <w:r w:rsidRPr="00604EF3">
        <w:rPr>
          <w:rFonts w:ascii="仿宋" w:eastAsia="仿宋" w:hAnsi="仿宋" w:cs="Calibri"/>
          <w:kern w:val="0"/>
          <w:sz w:val="24"/>
          <w:szCs w:val="24"/>
        </w:rPr>
        <w:t>100</w:t>
      </w:r>
      <w:r w:rsidRPr="00604EF3">
        <w:rPr>
          <w:rFonts w:ascii="仿宋" w:eastAsia="仿宋" w:hAnsi="仿宋" w:cs="宋体"/>
          <w:kern w:val="0"/>
          <w:sz w:val="24"/>
          <w:szCs w:val="24"/>
        </w:rPr>
        <w:t>。因落实政府采购政策需进行价格扣除的，以扣除后的价格计算评标基准价和投标报价。</w:t>
      </w:r>
    </w:p>
    <w:p w14:paraId="07C10B4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Calibri"/>
          <w:kern w:val="0"/>
          <w:sz w:val="24"/>
          <w:szCs w:val="24"/>
        </w:rPr>
        <w:t>b.</w:t>
      </w:r>
      <w:r w:rsidRPr="00604EF3">
        <w:rPr>
          <w:rFonts w:ascii="仿宋" w:eastAsia="仿宋" w:hAnsi="仿宋"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289"/>
        <w:gridCol w:w="8333"/>
      </w:tblGrid>
      <w:tr w:rsidR="00604EF3" w:rsidRPr="00604EF3" w14:paraId="1A7184ED" w14:textId="77777777" w:rsidTr="00604EF3">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3D9DBB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CDBA5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评标方法</w:t>
            </w:r>
          </w:p>
        </w:tc>
      </w:tr>
      <w:tr w:rsidR="00604EF3" w:rsidRPr="00604EF3" w14:paraId="103AEBF3"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0547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58A285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w:t>
            </w:r>
            <w:r w:rsidRPr="00604EF3">
              <w:rPr>
                <w:rFonts w:ascii="仿宋" w:eastAsia="仿宋" w:hAnsi="仿宋" w:cs="宋体"/>
                <w:b/>
                <w:bCs/>
                <w:kern w:val="0"/>
                <w:sz w:val="24"/>
                <w:szCs w:val="24"/>
              </w:rPr>
              <w:lastRenderedPageBreak/>
              <w:t>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5、经采购人确认本项目为非专门面向中小企业采购的货物类项目，采购标的对应的中小企业划分标准所属行业为“工业”。</w:t>
            </w:r>
          </w:p>
        </w:tc>
      </w:tr>
    </w:tbl>
    <w:p w14:paraId="3F7A884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②</w:t>
      </w:r>
      <w:r w:rsidRPr="00604EF3">
        <w:rPr>
          <w:rFonts w:ascii="仿宋" w:eastAsia="仿宋" w:hAnsi="仿宋" w:cs="宋体"/>
          <w:kern w:val="0"/>
          <w:sz w:val="24"/>
          <w:szCs w:val="24"/>
        </w:rPr>
        <w:t>技术项（</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）满分为</w:t>
      </w:r>
      <w:r w:rsidRPr="00604EF3">
        <w:rPr>
          <w:rFonts w:ascii="仿宋" w:eastAsia="仿宋" w:hAnsi="仿宋" w:cs="宋体"/>
          <w:kern w:val="0"/>
          <w:sz w:val="24"/>
          <w:szCs w:val="24"/>
          <w:u w:val="single"/>
        </w:rPr>
        <w:t>60</w:t>
      </w:r>
      <w:r w:rsidRPr="00604EF3">
        <w:rPr>
          <w:rFonts w:ascii="仿宋" w:eastAsia="仿宋" w:hAnsi="仿宋"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45"/>
        <w:gridCol w:w="565"/>
        <w:gridCol w:w="8212"/>
      </w:tblGrid>
      <w:tr w:rsidR="00604EF3" w:rsidRPr="00604EF3" w14:paraId="48E75E17" w14:textId="77777777" w:rsidTr="000B4998">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ACB75D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评标项目</w:t>
            </w:r>
          </w:p>
        </w:tc>
        <w:tc>
          <w:tcPr>
            <w:tcW w:w="56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A75B092" w14:textId="77777777" w:rsidR="00604EF3" w:rsidRPr="00604EF3" w:rsidRDefault="00604EF3" w:rsidP="00326F8D">
            <w:pPr>
              <w:jc w:val="center"/>
              <w:rPr>
                <w:rFonts w:ascii="仿宋" w:eastAsia="仿宋" w:hAnsi="仿宋" w:cs="宋体"/>
                <w:kern w:val="0"/>
                <w:sz w:val="24"/>
                <w:szCs w:val="24"/>
              </w:rPr>
            </w:pPr>
            <w:r w:rsidRPr="00604EF3">
              <w:rPr>
                <w:rFonts w:ascii="仿宋" w:eastAsia="仿宋" w:hAnsi="仿宋" w:cs="宋体"/>
                <w:kern w:val="0"/>
                <w:sz w:val="24"/>
                <w:szCs w:val="24"/>
              </w:rPr>
              <w:t>评标分值</w:t>
            </w:r>
          </w:p>
        </w:tc>
        <w:tc>
          <w:tcPr>
            <w:tcW w:w="821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003B29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评标方法描述</w:t>
            </w:r>
          </w:p>
        </w:tc>
      </w:tr>
      <w:tr w:rsidR="00604EF3" w:rsidRPr="00604EF3" w14:paraId="19542E8B" w14:textId="77777777" w:rsidTr="000B499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F116F4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技术和服务要求响应情况</w:t>
            </w:r>
          </w:p>
        </w:tc>
        <w:tc>
          <w:tcPr>
            <w:tcW w:w="56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AE69EE2" w14:textId="77777777" w:rsidR="00604EF3" w:rsidRPr="00604EF3" w:rsidRDefault="00604EF3" w:rsidP="00326F8D">
            <w:pPr>
              <w:jc w:val="center"/>
              <w:rPr>
                <w:rFonts w:ascii="仿宋" w:eastAsia="仿宋" w:hAnsi="仿宋" w:cs="宋体"/>
                <w:kern w:val="0"/>
                <w:sz w:val="24"/>
                <w:szCs w:val="24"/>
              </w:rPr>
            </w:pPr>
            <w:r w:rsidRPr="00604EF3">
              <w:rPr>
                <w:rFonts w:ascii="仿宋" w:eastAsia="仿宋" w:hAnsi="仿宋" w:cs="宋体"/>
                <w:kern w:val="0"/>
                <w:sz w:val="24"/>
                <w:szCs w:val="24"/>
              </w:rPr>
              <w:t>60</w:t>
            </w:r>
          </w:p>
        </w:tc>
        <w:tc>
          <w:tcPr>
            <w:tcW w:w="821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C69FE78" w14:textId="7494A438" w:rsidR="00604EF3" w:rsidRPr="00604EF3" w:rsidRDefault="00604EF3" w:rsidP="00326F8D">
            <w:pPr>
              <w:rPr>
                <w:rFonts w:ascii="仿宋" w:eastAsia="仿宋" w:hAnsi="仿宋" w:cs="宋体"/>
                <w:kern w:val="0"/>
                <w:sz w:val="24"/>
                <w:szCs w:val="24"/>
              </w:rPr>
            </w:pPr>
            <w:r w:rsidRPr="00604EF3">
              <w:rPr>
                <w:rFonts w:ascii="仿宋" w:eastAsia="仿宋" w:hAnsi="仿宋" w:cs="宋体"/>
                <w:kern w:val="0"/>
                <w:sz w:val="24"/>
                <w:szCs w:val="24"/>
              </w:rPr>
              <w:t>根据各投标人对招标文件“第五章招标内容及要求二、技术和服务要求”中各项技术参数的逐项响应情况由评委进行评分。完全满足要求的得满分60分；其中带“★”标识的技术参数为实质性要求，若出现任意一项负偏离按无效投标处理（共计</w:t>
            </w:r>
            <w:r w:rsidR="00823F43">
              <w:rPr>
                <w:rFonts w:ascii="仿宋" w:eastAsia="仿宋" w:hAnsi="仿宋" w:cs="宋体"/>
                <w:kern w:val="0"/>
                <w:sz w:val="24"/>
                <w:szCs w:val="24"/>
              </w:rPr>
              <w:t>1</w:t>
            </w:r>
            <w:r w:rsidRPr="00604EF3">
              <w:rPr>
                <w:rFonts w:ascii="仿宋" w:eastAsia="仿宋" w:hAnsi="仿宋" w:cs="宋体"/>
                <w:kern w:val="0"/>
                <w:sz w:val="24"/>
                <w:szCs w:val="24"/>
              </w:rPr>
              <w:t>项）；带“▲”标识的技术参数，每负偏离一项扣</w:t>
            </w:r>
            <w:r w:rsidR="000D72A5">
              <w:rPr>
                <w:rFonts w:ascii="仿宋" w:eastAsia="仿宋" w:hAnsi="仿宋" w:cs="宋体"/>
                <w:kern w:val="0"/>
                <w:sz w:val="24"/>
                <w:szCs w:val="24"/>
              </w:rPr>
              <w:t>2.07</w:t>
            </w:r>
            <w:r w:rsidRPr="00604EF3">
              <w:rPr>
                <w:rFonts w:ascii="仿宋" w:eastAsia="仿宋" w:hAnsi="仿宋" w:cs="宋体"/>
                <w:kern w:val="0"/>
                <w:sz w:val="24"/>
                <w:szCs w:val="24"/>
              </w:rPr>
              <w:t>分（共计</w:t>
            </w:r>
            <w:r w:rsidR="00823F43">
              <w:rPr>
                <w:rFonts w:ascii="仿宋" w:eastAsia="仿宋" w:hAnsi="仿宋" w:cs="宋体"/>
                <w:kern w:val="0"/>
                <w:sz w:val="24"/>
                <w:szCs w:val="24"/>
              </w:rPr>
              <w:t>6</w:t>
            </w:r>
            <w:r w:rsidRPr="00604EF3">
              <w:rPr>
                <w:rFonts w:ascii="仿宋" w:eastAsia="仿宋" w:hAnsi="仿宋" w:cs="宋体"/>
                <w:kern w:val="0"/>
                <w:sz w:val="24"/>
                <w:szCs w:val="24"/>
              </w:rPr>
              <w:t>项，总分</w:t>
            </w:r>
            <w:r w:rsidR="000D72A5" w:rsidRPr="000D72A5">
              <w:rPr>
                <w:rFonts w:ascii="仿宋" w:eastAsia="仿宋" w:hAnsi="仿宋" w:cs="宋体"/>
                <w:kern w:val="0"/>
                <w:sz w:val="24"/>
                <w:szCs w:val="24"/>
              </w:rPr>
              <w:t>12.42</w:t>
            </w:r>
            <w:r w:rsidRPr="00604EF3">
              <w:rPr>
                <w:rFonts w:ascii="仿宋" w:eastAsia="仿宋" w:hAnsi="仿宋" w:cs="宋体"/>
                <w:kern w:val="0"/>
                <w:sz w:val="24"/>
                <w:szCs w:val="24"/>
              </w:rPr>
              <w:t>分）；不带任何标识的</w:t>
            </w:r>
            <w:r w:rsidR="00BD4333">
              <w:rPr>
                <w:rFonts w:ascii="仿宋" w:eastAsia="仿宋" w:hAnsi="仿宋" w:cs="宋体" w:hint="eastAsia"/>
                <w:kern w:val="0"/>
                <w:sz w:val="24"/>
                <w:szCs w:val="24"/>
              </w:rPr>
              <w:t>【指标】</w:t>
            </w:r>
            <w:r w:rsidRPr="00604EF3">
              <w:rPr>
                <w:rFonts w:ascii="仿宋" w:eastAsia="仿宋" w:hAnsi="仿宋" w:cs="宋体"/>
                <w:kern w:val="0"/>
                <w:sz w:val="24"/>
                <w:szCs w:val="24"/>
              </w:rPr>
              <w:t>技术参数共计</w:t>
            </w:r>
            <w:r w:rsidR="00484601">
              <w:rPr>
                <w:rFonts w:ascii="仿宋" w:eastAsia="仿宋" w:hAnsi="仿宋" w:cs="宋体"/>
                <w:kern w:val="0"/>
                <w:sz w:val="24"/>
                <w:szCs w:val="24"/>
              </w:rPr>
              <w:t>6</w:t>
            </w:r>
            <w:r w:rsidR="000D72A5">
              <w:rPr>
                <w:rFonts w:ascii="仿宋" w:eastAsia="仿宋" w:hAnsi="仿宋" w:cs="宋体"/>
                <w:kern w:val="0"/>
                <w:sz w:val="24"/>
                <w:szCs w:val="24"/>
              </w:rPr>
              <w:t>1</w:t>
            </w:r>
            <w:r w:rsidRPr="00604EF3">
              <w:rPr>
                <w:rFonts w:ascii="仿宋" w:eastAsia="仿宋" w:hAnsi="仿宋" w:cs="宋体"/>
                <w:kern w:val="0"/>
                <w:sz w:val="24"/>
                <w:szCs w:val="24"/>
              </w:rPr>
              <w:t>项，每负偏离一项【指标】扣0.</w:t>
            </w:r>
            <w:r w:rsidR="00484601">
              <w:rPr>
                <w:rFonts w:ascii="仿宋" w:eastAsia="仿宋" w:hAnsi="仿宋" w:cs="宋体"/>
                <w:kern w:val="0"/>
                <w:sz w:val="24"/>
                <w:szCs w:val="24"/>
              </w:rPr>
              <w:t>7</w:t>
            </w:r>
            <w:r w:rsidR="000D72A5">
              <w:rPr>
                <w:rFonts w:ascii="仿宋" w:eastAsia="仿宋" w:hAnsi="仿宋" w:cs="宋体"/>
                <w:kern w:val="0"/>
                <w:sz w:val="24"/>
                <w:szCs w:val="24"/>
              </w:rPr>
              <w:t>8</w:t>
            </w:r>
            <w:r w:rsidRPr="00604EF3">
              <w:rPr>
                <w:rFonts w:ascii="仿宋" w:eastAsia="仿宋" w:hAnsi="仿宋" w:cs="宋体"/>
                <w:kern w:val="0"/>
                <w:sz w:val="24"/>
                <w:szCs w:val="24"/>
              </w:rPr>
              <w:t>分（共计</w:t>
            </w:r>
            <w:r w:rsidR="00484601">
              <w:rPr>
                <w:rFonts w:ascii="仿宋" w:eastAsia="仿宋" w:hAnsi="仿宋" w:cs="宋体"/>
                <w:kern w:val="0"/>
                <w:sz w:val="24"/>
                <w:szCs w:val="24"/>
              </w:rPr>
              <w:t>6</w:t>
            </w:r>
            <w:r w:rsidR="000D72A5">
              <w:rPr>
                <w:rFonts w:ascii="仿宋" w:eastAsia="仿宋" w:hAnsi="仿宋" w:cs="宋体"/>
                <w:kern w:val="0"/>
                <w:sz w:val="24"/>
                <w:szCs w:val="24"/>
              </w:rPr>
              <w:t>1</w:t>
            </w:r>
            <w:r w:rsidRPr="00604EF3">
              <w:rPr>
                <w:rFonts w:ascii="仿宋" w:eastAsia="仿宋" w:hAnsi="仿宋" w:cs="宋体"/>
                <w:kern w:val="0"/>
                <w:sz w:val="24"/>
                <w:szCs w:val="24"/>
              </w:rPr>
              <w:t>项，总分</w:t>
            </w:r>
            <w:r w:rsidR="000D72A5" w:rsidRPr="000D72A5">
              <w:rPr>
                <w:rFonts w:ascii="仿宋" w:eastAsia="仿宋" w:hAnsi="仿宋" w:cs="宋体"/>
                <w:kern w:val="0"/>
                <w:sz w:val="24"/>
                <w:szCs w:val="24"/>
              </w:rPr>
              <w:t>47.58</w:t>
            </w:r>
            <w:r w:rsidRPr="00604EF3">
              <w:rPr>
                <w:rFonts w:ascii="仿宋" w:eastAsia="仿宋" w:hAnsi="仿宋" w:cs="宋体"/>
                <w:kern w:val="0"/>
                <w:sz w:val="24"/>
                <w:szCs w:val="24"/>
              </w:rPr>
              <w:t>分），正偏离不加分，扣完为止。注：招标文件中技术参数若有要求投标人提供相应佐证材料的，若未提供或响应承诺与其佐证材料不一致的，评委会将以不利于投标人的内容为准进行评审。</w:t>
            </w:r>
          </w:p>
        </w:tc>
      </w:tr>
    </w:tbl>
    <w:p w14:paraId="4D8A420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商务项（</w:t>
      </w:r>
      <w:r w:rsidRPr="00604EF3">
        <w:rPr>
          <w:rFonts w:ascii="仿宋" w:eastAsia="仿宋" w:hAnsi="仿宋" w:cs="Calibri"/>
          <w:kern w:val="0"/>
          <w:sz w:val="24"/>
          <w:szCs w:val="24"/>
        </w:rPr>
        <w:t>F3</w:t>
      </w:r>
      <w:r w:rsidRPr="00604EF3">
        <w:rPr>
          <w:rFonts w:ascii="仿宋" w:eastAsia="仿宋" w:hAnsi="仿宋" w:cs="宋体"/>
          <w:kern w:val="0"/>
          <w:sz w:val="24"/>
          <w:szCs w:val="24"/>
        </w:rPr>
        <w:t>×</w:t>
      </w:r>
      <w:r w:rsidRPr="00604EF3">
        <w:rPr>
          <w:rFonts w:ascii="仿宋" w:eastAsia="仿宋" w:hAnsi="仿宋" w:cs="Calibri"/>
          <w:kern w:val="0"/>
          <w:sz w:val="24"/>
          <w:szCs w:val="24"/>
        </w:rPr>
        <w:t>A3</w:t>
      </w:r>
      <w:r w:rsidRPr="00604EF3">
        <w:rPr>
          <w:rFonts w:ascii="仿宋" w:eastAsia="仿宋" w:hAnsi="仿宋" w:cs="宋体"/>
          <w:kern w:val="0"/>
          <w:sz w:val="24"/>
          <w:szCs w:val="24"/>
        </w:rPr>
        <w:t>）满分为</w:t>
      </w:r>
      <w:r w:rsidRPr="00604EF3">
        <w:rPr>
          <w:rFonts w:ascii="仿宋" w:eastAsia="仿宋" w:hAnsi="仿宋" w:cs="宋体"/>
          <w:kern w:val="0"/>
          <w:sz w:val="24"/>
          <w:szCs w:val="24"/>
          <w:u w:val="single"/>
        </w:rPr>
        <w:t>10</w:t>
      </w:r>
      <w:r w:rsidRPr="00604EF3">
        <w:rPr>
          <w:rFonts w:ascii="仿宋" w:eastAsia="仿宋" w:hAnsi="仿宋" w:cs="宋体"/>
          <w:kern w:val="0"/>
          <w:sz w:val="24"/>
          <w:szCs w:val="24"/>
        </w:rPr>
        <w:t>分。</w:t>
      </w:r>
    </w:p>
    <w:tbl>
      <w:tblPr>
        <w:tblW w:w="0" w:type="auto"/>
        <w:tblCellMar>
          <w:left w:w="0" w:type="dxa"/>
          <w:right w:w="0" w:type="dxa"/>
        </w:tblCellMar>
        <w:tblLook w:val="04A0" w:firstRow="1" w:lastRow="0" w:firstColumn="1" w:lastColumn="0" w:noHBand="0" w:noVBand="1"/>
      </w:tblPr>
      <w:tblGrid>
        <w:gridCol w:w="560"/>
        <w:gridCol w:w="566"/>
        <w:gridCol w:w="8496"/>
      </w:tblGrid>
      <w:tr w:rsidR="00604EF3" w:rsidRPr="00604EF3" w14:paraId="06AD83EA" w14:textId="77777777" w:rsidTr="00326F8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C13842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评标项目</w:t>
            </w:r>
          </w:p>
        </w:tc>
        <w:tc>
          <w:tcPr>
            <w:tcW w:w="5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3C1607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评标分值</w:t>
            </w:r>
          </w:p>
        </w:tc>
        <w:tc>
          <w:tcPr>
            <w:tcW w:w="84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C9EE46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评标方法描述</w:t>
            </w:r>
          </w:p>
        </w:tc>
      </w:tr>
      <w:tr w:rsidR="00604EF3" w:rsidRPr="00604EF3" w14:paraId="2C6F4F1B" w14:textId="77777777" w:rsidTr="00326F8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9AA4D7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业绩</w:t>
            </w:r>
          </w:p>
        </w:tc>
        <w:tc>
          <w:tcPr>
            <w:tcW w:w="5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56AEDE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w:t>
            </w:r>
          </w:p>
        </w:tc>
        <w:tc>
          <w:tcPr>
            <w:tcW w:w="84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23593A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根据各投标人所提供的业绩(2019年1月至今，按合同签订日期算起) 由投标人自身完成的同类案例的业绩情况进行打分，每提供1份成功同类业绩的得1分，满分3分。[投标人应如实提供该业绩项目的中标公告（提供相关网站中标公告</w:t>
            </w:r>
            <w:r w:rsidRPr="00604EF3">
              <w:rPr>
                <w:rFonts w:ascii="仿宋" w:eastAsia="仿宋" w:hAnsi="仿宋" w:cs="宋体"/>
                <w:kern w:val="0"/>
                <w:sz w:val="24"/>
                <w:szCs w:val="24"/>
              </w:rPr>
              <w:lastRenderedPageBreak/>
              <w:t>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rsidR="00604EF3" w:rsidRPr="00604EF3" w14:paraId="3CB1A21C" w14:textId="77777777" w:rsidTr="00326F8D">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53A90E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售后服务情况</w:t>
            </w:r>
          </w:p>
        </w:tc>
        <w:tc>
          <w:tcPr>
            <w:tcW w:w="5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D6D74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w:t>
            </w:r>
          </w:p>
        </w:tc>
        <w:tc>
          <w:tcPr>
            <w:tcW w:w="84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70E5A7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根据各投标人对投标货物保修期的承诺情况由评委进行评分，在满足招标文件要求的基础上每延长一年(只针对整个合同包所有设备的免费保修延长)得1分，满分2分。</w:t>
            </w:r>
          </w:p>
        </w:tc>
      </w:tr>
      <w:tr w:rsidR="00604EF3" w:rsidRPr="00604EF3" w14:paraId="5FCD08AE" w14:textId="77777777" w:rsidTr="00326F8D">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5A4D0F6" w14:textId="77777777" w:rsidR="00604EF3" w:rsidRPr="00604EF3" w:rsidRDefault="00604EF3" w:rsidP="00604EF3">
            <w:pPr>
              <w:rPr>
                <w:rFonts w:ascii="仿宋" w:eastAsia="仿宋" w:hAnsi="仿宋" w:cs="宋体"/>
                <w:kern w:val="0"/>
                <w:sz w:val="24"/>
                <w:szCs w:val="24"/>
              </w:rPr>
            </w:pPr>
          </w:p>
        </w:tc>
        <w:tc>
          <w:tcPr>
            <w:tcW w:w="5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EF1171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w:t>
            </w:r>
          </w:p>
        </w:tc>
        <w:tc>
          <w:tcPr>
            <w:tcW w:w="84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21020F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根据各投标人针对本项目的维修服务方案（包括但不限于：故障响应时间、响应方式等）由评委进行评分：方案在满足基本要求基础上增加有利于项目实施方案内容的得3分；只是满足基本要求的得2分，未完全响应基本要求存在缺项的得1分，未提供本项不得分。</w:t>
            </w:r>
          </w:p>
        </w:tc>
      </w:tr>
      <w:tr w:rsidR="00604EF3" w:rsidRPr="00604EF3" w14:paraId="4BBD2942" w14:textId="77777777" w:rsidTr="00326F8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7D2E57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培训方案</w:t>
            </w:r>
          </w:p>
        </w:tc>
        <w:tc>
          <w:tcPr>
            <w:tcW w:w="56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0B9A91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w:t>
            </w:r>
          </w:p>
        </w:tc>
        <w:tc>
          <w:tcPr>
            <w:tcW w:w="84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D98032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根据各投标人提供的培训方案（包括但不限于：培训时间、地点、培训的主要内容（至少包含日常操作、保养和维修）、培训讲师的资历、培训课时安排、预期培训效果）由评委进行评分：方案在满足基本要求基础上增加有利于项目实施方案内容的得2分；只是满足基本要求的得1分，未完全响应基本要求存在缺项的得0.5分，未提供本项不得分。</w:t>
            </w:r>
          </w:p>
        </w:tc>
      </w:tr>
    </w:tbl>
    <w:p w14:paraId="32E4B73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加分项（</w:t>
      </w:r>
      <w:r w:rsidRPr="00604EF3">
        <w:rPr>
          <w:rFonts w:ascii="仿宋" w:eastAsia="仿宋" w:hAnsi="仿宋" w:cs="Calibri"/>
          <w:kern w:val="0"/>
          <w:sz w:val="24"/>
          <w:szCs w:val="24"/>
        </w:rPr>
        <w:t>F4</w:t>
      </w:r>
      <w:r w:rsidRPr="00604EF3">
        <w:rPr>
          <w:rFonts w:ascii="仿宋" w:eastAsia="仿宋" w:hAnsi="仿宋" w:cs="宋体"/>
          <w:kern w:val="0"/>
          <w:sz w:val="24"/>
          <w:szCs w:val="24"/>
        </w:rPr>
        <w:t>×</w:t>
      </w:r>
      <w:r w:rsidRPr="00604EF3">
        <w:rPr>
          <w:rFonts w:ascii="仿宋" w:eastAsia="仿宋" w:hAnsi="仿宋" w:cs="Calibri"/>
          <w:kern w:val="0"/>
          <w:sz w:val="24"/>
          <w:szCs w:val="24"/>
        </w:rPr>
        <w:t>A4</w:t>
      </w:r>
      <w:r w:rsidRPr="00604EF3">
        <w:rPr>
          <w:rFonts w:ascii="仿宋" w:eastAsia="仿宋" w:hAnsi="仿宋" w:cs="宋体"/>
          <w:kern w:val="0"/>
          <w:sz w:val="24"/>
          <w:szCs w:val="24"/>
        </w:rPr>
        <w:t>）</w:t>
      </w:r>
    </w:p>
    <w:p w14:paraId="0B54DA6D"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a.优先类节能产品、环境标志产品：</w:t>
      </w:r>
    </w:p>
    <w:p w14:paraId="514C323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a1若同一采购包内节能、环境标志产品报价总金额低于该采购包报价总金额</w:t>
      </w:r>
      <w:r w:rsidRPr="00604EF3">
        <w:rPr>
          <w:rFonts w:ascii="仿宋" w:eastAsia="仿宋" w:hAnsi="仿宋" w:cs="Calibri"/>
          <w:kern w:val="0"/>
          <w:sz w:val="24"/>
          <w:szCs w:val="24"/>
        </w:rPr>
        <w:t>20%</w:t>
      </w:r>
      <w:r w:rsidRPr="00604EF3">
        <w:rPr>
          <w:rFonts w:ascii="仿宋" w:eastAsia="仿宋" w:hAnsi="仿宋" w:cs="宋体"/>
          <w:kern w:val="0"/>
          <w:sz w:val="24"/>
          <w:szCs w:val="24"/>
        </w:rPr>
        <w:t>（含</w:t>
      </w:r>
      <w:r w:rsidRPr="00604EF3">
        <w:rPr>
          <w:rFonts w:ascii="仿宋" w:eastAsia="仿宋" w:hAnsi="仿宋" w:cs="Calibri"/>
          <w:kern w:val="0"/>
          <w:sz w:val="24"/>
          <w:szCs w:val="24"/>
        </w:rPr>
        <w:t>20%</w:t>
      </w:r>
      <w:r w:rsidRPr="00604EF3">
        <w:rPr>
          <w:rFonts w:ascii="仿宋" w:eastAsia="仿宋" w:hAnsi="仿宋" w:cs="宋体"/>
          <w:kern w:val="0"/>
          <w:sz w:val="24"/>
          <w:szCs w:val="24"/>
        </w:rPr>
        <w:t>）以下，将分别给予节能、环境标志产品价格项（</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，按照满分计）和技术项（</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，按照满分计）</w:t>
      </w:r>
      <w:r w:rsidRPr="00604EF3">
        <w:rPr>
          <w:rFonts w:ascii="仿宋" w:eastAsia="仿宋" w:hAnsi="仿宋" w:cs="Calibri"/>
          <w:kern w:val="0"/>
          <w:sz w:val="24"/>
          <w:szCs w:val="24"/>
        </w:rPr>
        <w:t>4%</w:t>
      </w:r>
      <w:r w:rsidRPr="00604EF3">
        <w:rPr>
          <w:rFonts w:ascii="仿宋" w:eastAsia="仿宋" w:hAnsi="仿宋" w:cs="宋体"/>
          <w:kern w:val="0"/>
          <w:sz w:val="24"/>
          <w:szCs w:val="24"/>
        </w:rPr>
        <w:t>的加分；若同一采购包内节能、环境标志产品报价总金额占该采购包报价总金额</w:t>
      </w:r>
      <w:r w:rsidRPr="00604EF3">
        <w:rPr>
          <w:rFonts w:ascii="仿宋" w:eastAsia="仿宋" w:hAnsi="仿宋" w:cs="Calibri"/>
          <w:kern w:val="0"/>
          <w:sz w:val="24"/>
          <w:szCs w:val="24"/>
        </w:rPr>
        <w:t>20%-50%</w:t>
      </w:r>
      <w:r w:rsidRPr="00604EF3">
        <w:rPr>
          <w:rFonts w:ascii="仿宋" w:eastAsia="仿宋" w:hAnsi="仿宋" w:cs="宋体"/>
          <w:kern w:val="0"/>
          <w:sz w:val="24"/>
          <w:szCs w:val="24"/>
        </w:rPr>
        <w:t>（含</w:t>
      </w:r>
      <w:r w:rsidRPr="00604EF3">
        <w:rPr>
          <w:rFonts w:ascii="仿宋" w:eastAsia="仿宋" w:hAnsi="仿宋" w:cs="Calibri"/>
          <w:kern w:val="0"/>
          <w:sz w:val="24"/>
          <w:szCs w:val="24"/>
        </w:rPr>
        <w:t>50%</w:t>
      </w:r>
      <w:r w:rsidRPr="00604EF3">
        <w:rPr>
          <w:rFonts w:ascii="仿宋" w:eastAsia="仿宋" w:hAnsi="仿宋" w:cs="宋体"/>
          <w:kern w:val="0"/>
          <w:sz w:val="24"/>
          <w:szCs w:val="24"/>
        </w:rPr>
        <w:t>），将分别给予节能、环境标志产品价格项（</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，按照满分计）和技术项（</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，按照满分计）</w:t>
      </w:r>
      <w:r w:rsidRPr="00604EF3">
        <w:rPr>
          <w:rFonts w:ascii="仿宋" w:eastAsia="仿宋" w:hAnsi="仿宋" w:cs="Calibri"/>
          <w:kern w:val="0"/>
          <w:sz w:val="24"/>
          <w:szCs w:val="24"/>
        </w:rPr>
        <w:t>6%</w:t>
      </w:r>
      <w:r w:rsidRPr="00604EF3">
        <w:rPr>
          <w:rFonts w:ascii="仿宋" w:eastAsia="仿宋" w:hAnsi="仿宋" w:cs="宋体"/>
          <w:kern w:val="0"/>
          <w:sz w:val="24"/>
          <w:szCs w:val="24"/>
        </w:rPr>
        <w:t>的加分；若同一采购包内节能、环境标志产品报价总金额占该采购包报价总金额</w:t>
      </w:r>
      <w:r w:rsidRPr="00604EF3">
        <w:rPr>
          <w:rFonts w:ascii="仿宋" w:eastAsia="仿宋" w:hAnsi="仿宋" w:cs="Calibri"/>
          <w:kern w:val="0"/>
          <w:sz w:val="24"/>
          <w:szCs w:val="24"/>
        </w:rPr>
        <w:t>50%</w:t>
      </w:r>
      <w:r w:rsidRPr="00604EF3">
        <w:rPr>
          <w:rFonts w:ascii="仿宋" w:eastAsia="仿宋" w:hAnsi="仿宋" w:cs="宋体"/>
          <w:kern w:val="0"/>
          <w:sz w:val="24"/>
          <w:szCs w:val="24"/>
        </w:rPr>
        <w:t>以上的，将分别给予节能、环境标志产品价格项（</w:t>
      </w:r>
      <w:r w:rsidRPr="00604EF3">
        <w:rPr>
          <w:rFonts w:ascii="仿宋" w:eastAsia="仿宋" w:hAnsi="仿宋" w:cs="Calibri"/>
          <w:kern w:val="0"/>
          <w:sz w:val="24"/>
          <w:szCs w:val="24"/>
        </w:rPr>
        <w:t>F1</w:t>
      </w:r>
      <w:r w:rsidRPr="00604EF3">
        <w:rPr>
          <w:rFonts w:ascii="仿宋" w:eastAsia="仿宋" w:hAnsi="仿宋" w:cs="宋体"/>
          <w:kern w:val="0"/>
          <w:sz w:val="24"/>
          <w:szCs w:val="24"/>
        </w:rPr>
        <w:t>×</w:t>
      </w:r>
      <w:r w:rsidRPr="00604EF3">
        <w:rPr>
          <w:rFonts w:ascii="仿宋" w:eastAsia="仿宋" w:hAnsi="仿宋" w:cs="Calibri"/>
          <w:kern w:val="0"/>
          <w:sz w:val="24"/>
          <w:szCs w:val="24"/>
        </w:rPr>
        <w:t>A1</w:t>
      </w:r>
      <w:r w:rsidRPr="00604EF3">
        <w:rPr>
          <w:rFonts w:ascii="仿宋" w:eastAsia="仿宋" w:hAnsi="仿宋" w:cs="宋体"/>
          <w:kern w:val="0"/>
          <w:sz w:val="24"/>
          <w:szCs w:val="24"/>
        </w:rPr>
        <w:t>，按照满分计）和技术项（</w:t>
      </w:r>
      <w:r w:rsidRPr="00604EF3">
        <w:rPr>
          <w:rFonts w:ascii="仿宋" w:eastAsia="仿宋" w:hAnsi="仿宋" w:cs="Calibri"/>
          <w:kern w:val="0"/>
          <w:sz w:val="24"/>
          <w:szCs w:val="24"/>
        </w:rPr>
        <w:t>F2</w:t>
      </w:r>
      <w:r w:rsidRPr="00604EF3">
        <w:rPr>
          <w:rFonts w:ascii="仿宋" w:eastAsia="仿宋" w:hAnsi="仿宋" w:cs="宋体"/>
          <w:kern w:val="0"/>
          <w:sz w:val="24"/>
          <w:szCs w:val="24"/>
        </w:rPr>
        <w:t>×</w:t>
      </w:r>
      <w:r w:rsidRPr="00604EF3">
        <w:rPr>
          <w:rFonts w:ascii="仿宋" w:eastAsia="仿宋" w:hAnsi="仿宋" w:cs="Calibri"/>
          <w:kern w:val="0"/>
          <w:sz w:val="24"/>
          <w:szCs w:val="24"/>
        </w:rPr>
        <w:t>A2</w:t>
      </w:r>
      <w:r w:rsidRPr="00604EF3">
        <w:rPr>
          <w:rFonts w:ascii="仿宋" w:eastAsia="仿宋" w:hAnsi="仿宋" w:cs="宋体"/>
          <w:kern w:val="0"/>
          <w:sz w:val="24"/>
          <w:szCs w:val="24"/>
        </w:rPr>
        <w:t>，按照满分计）</w:t>
      </w:r>
      <w:r w:rsidRPr="00604EF3">
        <w:rPr>
          <w:rFonts w:ascii="仿宋" w:eastAsia="仿宋" w:hAnsi="仿宋" w:cs="Calibri"/>
          <w:kern w:val="0"/>
          <w:sz w:val="24"/>
          <w:szCs w:val="24"/>
        </w:rPr>
        <w:t>8%</w:t>
      </w:r>
      <w:r w:rsidRPr="00604EF3">
        <w:rPr>
          <w:rFonts w:ascii="仿宋" w:eastAsia="仿宋" w:hAnsi="仿宋" w:cs="宋体"/>
          <w:kern w:val="0"/>
          <w:sz w:val="24"/>
          <w:szCs w:val="24"/>
        </w:rPr>
        <w:t>的加分。</w:t>
      </w:r>
    </w:p>
    <w:p w14:paraId="732FE8D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a2若节能、环境标志产品仅是构成投标产品的部件、组件或零件，则该投标产品不享受鼓励优惠政策。同一品目中各认证证书不重复计算加分。强制类节能产品不享受加分。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7"/>
        <w:gridCol w:w="497"/>
        <w:gridCol w:w="7384"/>
      </w:tblGrid>
      <w:tr w:rsidR="00EC30CC" w:rsidRPr="00EC30CC" w14:paraId="22FC2830" w14:textId="77777777" w:rsidTr="00EC30CC">
        <w:trPr>
          <w:tblHeader/>
        </w:trPr>
        <w:tc>
          <w:tcPr>
            <w:tcW w:w="0" w:type="auto"/>
            <w:shd w:val="clear" w:color="auto" w:fill="FFFFFF"/>
            <w:vAlign w:val="center"/>
            <w:hideMark/>
          </w:tcPr>
          <w:p w14:paraId="6A3C70CA" w14:textId="77777777"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评标项目</w:t>
            </w:r>
          </w:p>
        </w:tc>
        <w:tc>
          <w:tcPr>
            <w:tcW w:w="0" w:type="auto"/>
            <w:shd w:val="clear" w:color="auto" w:fill="FFFFFF"/>
            <w:vAlign w:val="center"/>
            <w:hideMark/>
          </w:tcPr>
          <w:p w14:paraId="2BBFE208" w14:textId="77777777"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评标分值</w:t>
            </w:r>
          </w:p>
        </w:tc>
        <w:tc>
          <w:tcPr>
            <w:tcW w:w="0" w:type="auto"/>
            <w:shd w:val="clear" w:color="auto" w:fill="FFFFFF"/>
            <w:vAlign w:val="center"/>
            <w:hideMark/>
          </w:tcPr>
          <w:p w14:paraId="7B4F0EEA" w14:textId="77777777"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评标方法描述</w:t>
            </w:r>
          </w:p>
        </w:tc>
      </w:tr>
      <w:tr w:rsidR="00EC30CC" w:rsidRPr="00EC30CC" w14:paraId="0BE1FB96" w14:textId="77777777" w:rsidTr="00EC30CC">
        <w:tc>
          <w:tcPr>
            <w:tcW w:w="0" w:type="auto"/>
            <w:shd w:val="clear" w:color="auto" w:fill="FFFFFF"/>
            <w:vAlign w:val="center"/>
            <w:hideMark/>
          </w:tcPr>
          <w:p w14:paraId="3E9E729C" w14:textId="77777777"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节能（非强制类产品）、环境标志产品部分加分标准</w:t>
            </w:r>
          </w:p>
        </w:tc>
        <w:tc>
          <w:tcPr>
            <w:tcW w:w="0" w:type="auto"/>
            <w:shd w:val="clear" w:color="auto" w:fill="FFFFFF"/>
            <w:vAlign w:val="center"/>
            <w:hideMark/>
          </w:tcPr>
          <w:p w14:paraId="5F9F94D9" w14:textId="3C69B5BE"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7.2</w:t>
            </w:r>
          </w:p>
        </w:tc>
        <w:tc>
          <w:tcPr>
            <w:tcW w:w="0" w:type="auto"/>
            <w:shd w:val="clear" w:color="auto" w:fill="FFFFFF"/>
            <w:vAlign w:val="center"/>
            <w:hideMark/>
          </w:tcPr>
          <w:p w14:paraId="081E424B" w14:textId="77777777" w:rsidR="00EC30CC" w:rsidRPr="00EC30CC" w:rsidRDefault="00EC30CC" w:rsidP="00EC30CC">
            <w:pPr>
              <w:rPr>
                <w:rFonts w:ascii="仿宋" w:eastAsia="仿宋" w:hAnsi="仿宋" w:cs="宋体"/>
                <w:color w:val="393939"/>
                <w:kern w:val="0"/>
                <w:sz w:val="24"/>
                <w:szCs w:val="24"/>
              </w:rPr>
            </w:pPr>
            <w:r w:rsidRPr="00EC30CC">
              <w:rPr>
                <w:rFonts w:ascii="仿宋" w:eastAsia="仿宋" w:hAnsi="仿宋" w:cs="宋体" w:hint="eastAsia"/>
                <w:color w:val="393939"/>
                <w:kern w:val="0"/>
                <w:sz w:val="24"/>
                <w:szCs w:val="24"/>
              </w:rPr>
              <w:t>采用综合评分法时，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14:paraId="0A4D432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（4）中标候选人排列规则顺序如下：</w:t>
      </w:r>
    </w:p>
    <w:p w14:paraId="5114C88A"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a.按照评标总得分（</w:t>
      </w:r>
      <w:r w:rsidRPr="00604EF3">
        <w:rPr>
          <w:rFonts w:ascii="仿宋" w:eastAsia="仿宋" w:hAnsi="仿宋" w:cs="Calibri"/>
          <w:kern w:val="0"/>
          <w:sz w:val="24"/>
          <w:szCs w:val="24"/>
        </w:rPr>
        <w:t>FA</w:t>
      </w:r>
      <w:r w:rsidRPr="00604EF3">
        <w:rPr>
          <w:rFonts w:ascii="仿宋" w:eastAsia="仿宋" w:hAnsi="仿宋" w:cs="宋体"/>
          <w:kern w:val="0"/>
          <w:sz w:val="24"/>
          <w:szCs w:val="24"/>
        </w:rPr>
        <w:t>）由高到低顺序排列。</w:t>
      </w:r>
    </w:p>
    <w:p w14:paraId="255E2C8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b.评标总得分（</w:t>
      </w:r>
      <w:r w:rsidRPr="00604EF3">
        <w:rPr>
          <w:rFonts w:ascii="仿宋" w:eastAsia="仿宋" w:hAnsi="仿宋" w:cs="Calibri"/>
          <w:kern w:val="0"/>
          <w:sz w:val="24"/>
          <w:szCs w:val="24"/>
        </w:rPr>
        <w:t>FA</w:t>
      </w:r>
      <w:r w:rsidRPr="00604EF3">
        <w:rPr>
          <w:rFonts w:ascii="仿宋" w:eastAsia="仿宋" w:hAnsi="仿宋" w:cs="宋体"/>
          <w:kern w:val="0"/>
          <w:sz w:val="24"/>
          <w:szCs w:val="24"/>
        </w:rPr>
        <w:t>）相同的，按照评标价（即价格扣除后的投标报价）由低到高顺序排列。</w:t>
      </w:r>
    </w:p>
    <w:p w14:paraId="28DEFB1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c.评标总得分（</w:t>
      </w:r>
      <w:r w:rsidRPr="00604EF3">
        <w:rPr>
          <w:rFonts w:ascii="仿宋" w:eastAsia="仿宋" w:hAnsi="仿宋" w:cs="Calibri"/>
          <w:kern w:val="0"/>
          <w:sz w:val="24"/>
          <w:szCs w:val="24"/>
        </w:rPr>
        <w:t>FA</w:t>
      </w:r>
      <w:r w:rsidRPr="00604EF3">
        <w:rPr>
          <w:rFonts w:ascii="仿宋" w:eastAsia="仿宋" w:hAnsi="仿宋" w:cs="宋体"/>
          <w:kern w:val="0"/>
          <w:sz w:val="24"/>
          <w:szCs w:val="24"/>
        </w:rPr>
        <w:t>）且评标价（即价格扣除后的投标报价）相同的并列。</w:t>
      </w:r>
    </w:p>
    <w:p w14:paraId="0D53056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8、其他规定</w:t>
      </w:r>
    </w:p>
    <w:p w14:paraId="45034A2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8.1评标应全程保密且不得透露给任一投标人或与评标工作无关的人员。</w:t>
      </w:r>
    </w:p>
    <w:p w14:paraId="2A3FF50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8.2评标将进行全程实时录音录像，录音录像资料随采购文件一并存档。</w:t>
      </w:r>
    </w:p>
    <w:p w14:paraId="72A734D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8.3若投标人有任何试图干扰具体评标事务，影响评标委员会独立履行职责的行为，其投标无效且不予退还投标保证金。情节严重的，由财政部门列入不良行为记录。</w:t>
      </w:r>
    </w:p>
    <w:p w14:paraId="13A2807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8.4其他：无。</w:t>
      </w:r>
    </w:p>
    <w:p w14:paraId="5C26E171"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5AA39D31"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51D2454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AB8A4E4" w14:textId="77777777" w:rsidR="000B4998" w:rsidRDefault="000B4998">
      <w:pPr>
        <w:rPr>
          <w:rFonts w:ascii="仿宋" w:eastAsia="仿宋" w:hAnsi="仿宋" w:cs="宋体"/>
          <w:b/>
          <w:bCs/>
          <w:kern w:val="0"/>
          <w:sz w:val="24"/>
          <w:szCs w:val="24"/>
        </w:rPr>
      </w:pPr>
      <w:r>
        <w:rPr>
          <w:rFonts w:ascii="仿宋" w:eastAsia="仿宋" w:hAnsi="仿宋" w:cs="宋体"/>
          <w:b/>
          <w:bCs/>
          <w:kern w:val="0"/>
          <w:sz w:val="24"/>
          <w:szCs w:val="24"/>
        </w:rPr>
        <w:br w:type="page"/>
      </w:r>
    </w:p>
    <w:p w14:paraId="689A681D" w14:textId="77777777" w:rsidR="00604EF3" w:rsidRPr="00604EF3" w:rsidRDefault="00604EF3" w:rsidP="00604EF3">
      <w:pPr>
        <w:jc w:val="center"/>
        <w:rPr>
          <w:rFonts w:ascii="仿宋" w:eastAsia="仿宋" w:hAnsi="仿宋" w:cs="宋体"/>
          <w:kern w:val="0"/>
          <w:sz w:val="28"/>
          <w:szCs w:val="24"/>
        </w:rPr>
      </w:pPr>
      <w:r w:rsidRPr="000B4998">
        <w:rPr>
          <w:rFonts w:ascii="仿宋" w:eastAsia="仿宋" w:hAnsi="仿宋" w:cs="宋体"/>
          <w:b/>
          <w:bCs/>
          <w:kern w:val="0"/>
          <w:sz w:val="28"/>
          <w:szCs w:val="24"/>
        </w:rPr>
        <w:lastRenderedPageBreak/>
        <w:t>第五章</w:t>
      </w:r>
      <w:r w:rsidRPr="000B4998">
        <w:rPr>
          <w:rFonts w:ascii="Calibri" w:eastAsia="仿宋" w:hAnsi="Calibri" w:cs="Calibri"/>
          <w:b/>
          <w:bCs/>
          <w:kern w:val="0"/>
          <w:sz w:val="28"/>
          <w:szCs w:val="24"/>
        </w:rPr>
        <w:t>   </w:t>
      </w:r>
      <w:r w:rsidRPr="000B4998">
        <w:rPr>
          <w:rFonts w:ascii="仿宋" w:eastAsia="仿宋" w:hAnsi="仿宋" w:cs="宋体"/>
          <w:b/>
          <w:bCs/>
          <w:kern w:val="0"/>
          <w:sz w:val="28"/>
          <w:szCs w:val="24"/>
        </w:rPr>
        <w:t>招标内容及要求</w:t>
      </w:r>
    </w:p>
    <w:p w14:paraId="0698FD9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一、项目概况（采购标的）</w:t>
      </w:r>
    </w:p>
    <w:p w14:paraId="3645A0F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本次招标的医疗设备为福建医科大学附属第一医院所需的神经外科手术导航定位系统</w:t>
      </w:r>
      <w:r w:rsidRPr="00604EF3">
        <w:rPr>
          <w:rFonts w:ascii="仿宋" w:eastAsia="仿宋" w:hAnsi="仿宋" w:cs="宋体" w:hint="eastAsia"/>
          <w:color w:val="000000"/>
          <w:kern w:val="0"/>
          <w:sz w:val="24"/>
          <w:szCs w:val="24"/>
        </w:rPr>
        <w:t>一套</w:t>
      </w:r>
      <w:r w:rsidRPr="00604EF3">
        <w:rPr>
          <w:rFonts w:ascii="仿宋" w:eastAsia="仿宋" w:hAnsi="仿宋" w:cs="宋体" w:hint="eastAsia"/>
          <w:kern w:val="0"/>
          <w:sz w:val="24"/>
          <w:szCs w:val="24"/>
        </w:rPr>
        <w:t>。该设备应具有配置齐全、性能稳定、操作简便安全，具良好的升级能力，适用临床、科研、教学，并满足将来扩展临床应用领域的需要。希投标方提供贵公司</w:t>
      </w:r>
      <w:r w:rsidRPr="00604EF3">
        <w:rPr>
          <w:rFonts w:ascii="仿宋" w:eastAsia="仿宋" w:hAnsi="仿宋" w:cs="宋体" w:hint="eastAsia"/>
          <w:b/>
          <w:bCs/>
          <w:kern w:val="0"/>
          <w:sz w:val="24"/>
          <w:szCs w:val="24"/>
        </w:rPr>
        <w:t>近年最新的设备</w:t>
      </w:r>
      <w:r w:rsidRPr="00604EF3">
        <w:rPr>
          <w:rFonts w:ascii="仿宋" w:eastAsia="仿宋" w:hAnsi="仿宋" w:cs="宋体" w:hint="eastAsia"/>
          <w:kern w:val="0"/>
          <w:sz w:val="24"/>
          <w:szCs w:val="24"/>
        </w:rPr>
        <w:t>，且需配备完整。</w:t>
      </w:r>
    </w:p>
    <w:p w14:paraId="283DCB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二、技术和服务要求</w:t>
      </w:r>
      <w:r w:rsidRPr="00604EF3">
        <w:rPr>
          <w:rFonts w:ascii="仿宋" w:eastAsia="仿宋" w:hAnsi="仿宋" w:cs="宋体"/>
          <w:b/>
          <w:bCs/>
          <w:kern w:val="0"/>
          <w:sz w:val="24"/>
          <w:szCs w:val="24"/>
        </w:rPr>
        <w:t>（以“</w:t>
      </w:r>
      <w:r w:rsidRPr="00604EF3">
        <w:rPr>
          <w:rFonts w:ascii="仿宋" w:eastAsia="仿宋" w:hAnsi="仿宋" w:cs="Segoe UI Symbol"/>
          <w:b/>
          <w:bCs/>
          <w:kern w:val="0"/>
          <w:sz w:val="24"/>
          <w:szCs w:val="24"/>
        </w:rPr>
        <w:t>★</w:t>
      </w:r>
      <w:r w:rsidRPr="00604EF3">
        <w:rPr>
          <w:rFonts w:ascii="仿宋" w:eastAsia="仿宋" w:hAnsi="仿宋" w:cs="Times New Roman"/>
          <w:b/>
          <w:bCs/>
          <w:kern w:val="0"/>
          <w:sz w:val="24"/>
          <w:szCs w:val="24"/>
        </w:rPr>
        <w:t>”</w:t>
      </w:r>
      <w:r w:rsidRPr="00604EF3">
        <w:rPr>
          <w:rFonts w:ascii="仿宋" w:eastAsia="仿宋" w:hAnsi="仿宋" w:cs="宋体"/>
          <w:b/>
          <w:bCs/>
          <w:kern w:val="0"/>
          <w:sz w:val="24"/>
          <w:szCs w:val="24"/>
        </w:rPr>
        <w:t>标示的内容为不允许负偏离的实质性要求）</w:t>
      </w:r>
    </w:p>
    <w:p w14:paraId="65B69831" w14:textId="7DDA11F8"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包1</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 xml:space="preserve"> 神经外科手术导航定位系统</w:t>
      </w:r>
      <w:r w:rsidRPr="00604EF3">
        <w:rPr>
          <w:rFonts w:ascii="Calibri" w:eastAsia="仿宋" w:hAnsi="Calibri" w:cs="Calibri"/>
          <w:b/>
          <w:bCs/>
          <w:kern w:val="0"/>
          <w:sz w:val="24"/>
          <w:szCs w:val="24"/>
        </w:rPr>
        <w:t> </w:t>
      </w:r>
      <w:r w:rsidR="002404B5">
        <w:rPr>
          <w:rFonts w:ascii="Calibri" w:eastAsia="仿宋" w:hAnsi="Calibri" w:cs="Calibri" w:hint="eastAsia"/>
          <w:b/>
          <w:bCs/>
          <w:kern w:val="0"/>
          <w:sz w:val="24"/>
          <w:szCs w:val="24"/>
        </w:rPr>
        <w:t>（核心产品）</w:t>
      </w:r>
      <w:r w:rsidRPr="00604EF3">
        <w:rPr>
          <w:rFonts w:ascii="仿宋" w:eastAsia="仿宋" w:hAnsi="仿宋" w:cs="宋体" w:hint="eastAsia"/>
          <w:b/>
          <w:bCs/>
          <w:kern w:val="0"/>
          <w:sz w:val="24"/>
          <w:szCs w:val="24"/>
        </w:rPr>
        <w:t xml:space="preserve"> 1套</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22"/>
      </w:tblGrid>
      <w:tr w:rsidR="00604EF3" w:rsidRPr="00604EF3" w14:paraId="07477CDC"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8F983F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1</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整机</w:t>
            </w:r>
          </w:p>
        </w:tc>
      </w:tr>
      <w:tr w:rsidR="00604EF3" w:rsidRPr="00604EF3" w14:paraId="456262F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C8DC243" w14:textId="55E94A89"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sidR="00604EF3" w:rsidRPr="00604EF3">
              <w:rPr>
                <w:rFonts w:ascii="仿宋" w:eastAsia="仿宋" w:hAnsi="仿宋" w:cs="宋体" w:hint="eastAsia"/>
                <w:kern w:val="0"/>
                <w:sz w:val="24"/>
                <w:szCs w:val="24"/>
              </w:rPr>
              <w:t>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获NMPA认证；</w:t>
            </w:r>
          </w:p>
        </w:tc>
      </w:tr>
      <w:tr w:rsidR="00604EF3" w:rsidRPr="00604EF3" w14:paraId="2B84EDF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A7BD41B" w14:textId="6DC7CB14"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sidR="00604EF3" w:rsidRPr="00604EF3">
              <w:rPr>
                <w:rFonts w:ascii="仿宋" w:eastAsia="仿宋" w:hAnsi="仿宋" w:cs="宋体" w:hint="eastAsia"/>
                <w:kern w:val="0"/>
                <w:sz w:val="24"/>
                <w:szCs w:val="24"/>
              </w:rPr>
              <w:t>1.2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适用于神经外科手术；</w:t>
            </w:r>
          </w:p>
        </w:tc>
      </w:tr>
      <w:tr w:rsidR="00604EF3" w:rsidRPr="00604EF3" w14:paraId="2E7D8BD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5AB0F7A" w14:textId="5510AAA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sidR="00604EF3" w:rsidRPr="00604EF3">
              <w:rPr>
                <w:rFonts w:ascii="仿宋" w:eastAsia="仿宋" w:hAnsi="仿宋" w:cs="宋体" w:hint="eastAsia"/>
                <w:kern w:val="0"/>
                <w:sz w:val="24"/>
                <w:szCs w:val="24"/>
              </w:rPr>
              <w:t>1.3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手术导航软件为最新版本。</w:t>
            </w:r>
          </w:p>
        </w:tc>
      </w:tr>
      <w:tr w:rsidR="00604EF3" w:rsidRPr="00604EF3" w14:paraId="3A09A4A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16BA79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2</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主机及硬件</w:t>
            </w:r>
          </w:p>
        </w:tc>
      </w:tr>
      <w:tr w:rsidR="00604EF3" w:rsidRPr="00604EF3" w14:paraId="7796426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EFD544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2.1</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机械臂</w:t>
            </w:r>
          </w:p>
        </w:tc>
      </w:tr>
      <w:tr w:rsidR="00604EF3" w:rsidRPr="00604EF3" w14:paraId="4B87D63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A7EBF90" w14:textId="1A7202B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604EF3" w:rsidRPr="00604EF3">
              <w:rPr>
                <w:rFonts w:ascii="仿宋" w:eastAsia="仿宋" w:hAnsi="仿宋" w:cs="宋体" w:hint="eastAsia"/>
                <w:kern w:val="0"/>
                <w:sz w:val="24"/>
                <w:szCs w:val="24"/>
              </w:rPr>
              <w:t>2.1.1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机械臂由5个或以上旋转关节串联而成, 各关节皆可由电机锁定或者电磁锁定；</w:t>
            </w:r>
          </w:p>
        </w:tc>
      </w:tr>
      <w:tr w:rsidR="00604EF3" w:rsidRPr="00604EF3" w14:paraId="02AEB01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5330E0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▲2.1.2 多旋转关节串联式机械臂定位误差≤1mm；（提供检测机构出具的检测报告）</w:t>
            </w:r>
          </w:p>
        </w:tc>
      </w:tr>
      <w:tr w:rsidR="00604EF3" w:rsidRPr="00604EF3" w14:paraId="1275F5A3"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2A51727" w14:textId="096EE3BC"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604EF3" w:rsidRPr="00604EF3">
              <w:rPr>
                <w:rFonts w:ascii="仿宋" w:eastAsia="仿宋" w:hAnsi="仿宋" w:cs="宋体" w:hint="eastAsia"/>
                <w:kern w:val="0"/>
                <w:sz w:val="24"/>
                <w:szCs w:val="24"/>
              </w:rPr>
              <w:t>2.1.3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多旋转关节串联式机械臂负载能力≥1KG；（提供检测机构出具的检测报告）</w:t>
            </w:r>
          </w:p>
        </w:tc>
      </w:tr>
      <w:tr w:rsidR="00604EF3" w:rsidRPr="00604EF3" w14:paraId="583E79DE"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25D16BF" w14:textId="5F75558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【指标6】</w:t>
            </w:r>
            <w:r w:rsidR="00604EF3" w:rsidRPr="00604EF3">
              <w:rPr>
                <w:rFonts w:ascii="仿宋" w:eastAsia="仿宋" w:hAnsi="仿宋" w:cs="宋体" w:hint="eastAsia"/>
                <w:kern w:val="0"/>
                <w:sz w:val="24"/>
                <w:szCs w:val="24"/>
              </w:rPr>
              <w:t>2.1.4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多旋转关节串联式机械臂移动范围≥300mm×300mm×300mm，一次摆位即可覆盖全颅脑定位；</w:t>
            </w:r>
          </w:p>
        </w:tc>
      </w:tr>
      <w:tr w:rsidR="00604EF3" w:rsidRPr="00604EF3" w14:paraId="025D5818"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FD61129" w14:textId="335F7D94"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▲2.1.5 机械臂各串联式关节配备电机或角度传感器，即可引导手术器械定位至目标解剖结构，一次摆位即可覆盖全颅脑定位，无靶点路径限制；（提供佐证材料）</w:t>
            </w:r>
          </w:p>
        </w:tc>
      </w:tr>
      <w:tr w:rsidR="00604EF3" w:rsidRPr="00604EF3" w14:paraId="4A616EA1"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209507B" w14:textId="1D41F83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【指标7】</w:t>
            </w:r>
            <w:r w:rsidR="00604EF3" w:rsidRPr="00604EF3">
              <w:rPr>
                <w:rFonts w:ascii="仿宋" w:eastAsia="仿宋" w:hAnsi="仿宋" w:cs="宋体" w:hint="eastAsia"/>
                <w:kern w:val="0"/>
                <w:sz w:val="24"/>
                <w:szCs w:val="24"/>
              </w:rPr>
              <w:t>2.1.6</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通过各串联式关节的电机或角度传感器，机械臂即可拾取≥600mm处点的坐标，一次摆位即可拾取全颅脑任意点坐标；</w:t>
            </w:r>
          </w:p>
        </w:tc>
      </w:tr>
      <w:tr w:rsidR="00604EF3" w:rsidRPr="00604EF3" w14:paraId="5B2E7A2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6DDEF35" w14:textId="62160309"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【指标8】</w:t>
            </w:r>
            <w:r w:rsidR="00604EF3" w:rsidRPr="00604EF3">
              <w:rPr>
                <w:rFonts w:ascii="仿宋" w:eastAsia="仿宋" w:hAnsi="仿宋" w:cs="宋体" w:hint="eastAsia"/>
                <w:kern w:val="0"/>
                <w:sz w:val="24"/>
                <w:szCs w:val="24"/>
              </w:rPr>
              <w:t>2.1.7</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多旋转关节串联式机械臂具备力控模式，根据操作者在臂体施加的外力进行运动调整，包括单关节转动、自由移动等；</w:t>
            </w:r>
          </w:p>
        </w:tc>
      </w:tr>
      <w:tr w:rsidR="00604EF3" w:rsidRPr="00604EF3" w14:paraId="50308BC5"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1100E78" w14:textId="1D981500"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【指标9】</w:t>
            </w:r>
            <w:r w:rsidR="00604EF3" w:rsidRPr="00604EF3">
              <w:rPr>
                <w:rFonts w:ascii="仿宋" w:eastAsia="仿宋" w:hAnsi="仿宋" w:cs="宋体" w:hint="eastAsia"/>
                <w:kern w:val="0"/>
                <w:sz w:val="24"/>
                <w:szCs w:val="24"/>
              </w:rPr>
              <w:t>2.1.8</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在运动过程中，多旋转关节串联式机械臂受到阻力可立即停止运动，实现安全交互。</w:t>
            </w:r>
          </w:p>
          <w:p w14:paraId="0007DA34" w14:textId="17E65892"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lastRenderedPageBreak/>
              <w:t>【指标1</w:t>
            </w:r>
            <w:r>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2.1.9</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多旋转关节串联式机械臂臂展≥850mm（不含手术配件末端），一次摆位即可覆盖全颅脑定位。</w:t>
            </w:r>
          </w:p>
          <w:p w14:paraId="484AB0BE" w14:textId="65376911"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2.1.10</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多旋转关节串联式机械臂至少4个关节的转动角度不少于±350°。</w:t>
            </w:r>
          </w:p>
          <w:p w14:paraId="746B372C" w14:textId="0304D6D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2</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2.1.11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多旋转关节串联式机械臂末端可免螺钉快速安装导向器，导向器可被光学跟踪定位仪利用红外光或者手术室自身环境光识别追踪三维位置和姿态。</w:t>
            </w:r>
          </w:p>
        </w:tc>
      </w:tr>
      <w:tr w:rsidR="00604EF3" w:rsidRPr="00604EF3" w14:paraId="44379A63"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16ED6E9" w14:textId="1D195CB7"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lastRenderedPageBreak/>
              <w:t>【指标1</w:t>
            </w:r>
            <w:r>
              <w:rPr>
                <w:rFonts w:ascii="仿宋" w:eastAsia="仿宋" w:hAnsi="仿宋" w:cs="宋体"/>
                <w:kern w:val="0"/>
                <w:sz w:val="24"/>
                <w:szCs w:val="24"/>
              </w:rPr>
              <w:t>3</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2.2</w:t>
            </w:r>
            <w:r w:rsidR="00604EF3" w:rsidRPr="00604EF3">
              <w:rPr>
                <w:rFonts w:ascii="Calibri" w:eastAsia="仿宋" w:hAnsi="Calibri" w:cs="Calibri"/>
                <w:b/>
                <w:bCs/>
                <w:kern w:val="0"/>
                <w:sz w:val="24"/>
                <w:szCs w:val="24"/>
              </w:rPr>
              <w:t> </w:t>
            </w:r>
            <w:r w:rsidR="00604EF3" w:rsidRPr="00604EF3">
              <w:rPr>
                <w:rFonts w:ascii="仿宋" w:eastAsia="仿宋" w:hAnsi="仿宋" w:cs="宋体" w:hint="eastAsia"/>
                <w:b/>
                <w:bCs/>
                <w:kern w:val="0"/>
                <w:sz w:val="24"/>
                <w:szCs w:val="24"/>
              </w:rPr>
              <w:t>计算机</w:t>
            </w:r>
            <w:r w:rsidR="00604EF3" w:rsidRPr="00604EF3">
              <w:rPr>
                <w:rFonts w:ascii="仿宋" w:eastAsia="仿宋" w:hAnsi="仿宋" w:cs="宋体" w:hint="eastAsia"/>
                <w:spacing w:val="-45"/>
                <w:kern w:val="0"/>
                <w:sz w:val="24"/>
                <w:szCs w:val="24"/>
              </w:rPr>
              <w:t>：</w:t>
            </w:r>
            <w:r w:rsidR="00604EF3" w:rsidRPr="00604EF3">
              <w:rPr>
                <w:rFonts w:ascii="仿宋" w:eastAsia="仿宋" w:hAnsi="仿宋" w:cs="宋体" w:hint="eastAsia"/>
                <w:kern w:val="0"/>
                <w:sz w:val="24"/>
                <w:szCs w:val="24"/>
              </w:rPr>
              <w:t>使用64位操作系统</w:t>
            </w:r>
            <w:r w:rsidR="00604EF3" w:rsidRPr="00604EF3">
              <w:rPr>
                <w:rFonts w:ascii="仿宋" w:eastAsia="仿宋" w:hAnsi="仿宋" w:cs="宋体" w:hint="eastAsia"/>
                <w:spacing w:val="-45"/>
                <w:kern w:val="0"/>
                <w:sz w:val="24"/>
                <w:szCs w:val="24"/>
              </w:rPr>
              <w:t>；</w:t>
            </w:r>
            <w:r w:rsidR="00604EF3" w:rsidRPr="00604EF3">
              <w:rPr>
                <w:rFonts w:ascii="仿宋" w:eastAsia="仿宋" w:hAnsi="仿宋" w:cs="宋体" w:hint="eastAsia"/>
                <w:kern w:val="0"/>
                <w:sz w:val="24"/>
                <w:szCs w:val="24"/>
              </w:rPr>
              <w:t>Intel</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I7处理器</w:t>
            </w:r>
            <w:r w:rsidR="00604EF3" w:rsidRPr="00604EF3">
              <w:rPr>
                <w:rFonts w:ascii="仿宋" w:eastAsia="仿宋" w:hAnsi="仿宋" w:cs="宋体" w:hint="eastAsia"/>
                <w:spacing w:val="-45"/>
                <w:kern w:val="0"/>
                <w:sz w:val="24"/>
                <w:szCs w:val="24"/>
              </w:rPr>
              <w:t>；</w:t>
            </w:r>
            <w:r w:rsidR="00604EF3" w:rsidRPr="00604EF3">
              <w:rPr>
                <w:rFonts w:ascii="仿宋" w:eastAsia="仿宋" w:hAnsi="仿宋" w:cs="宋体" w:hint="eastAsia"/>
                <w:kern w:val="0"/>
                <w:sz w:val="24"/>
                <w:szCs w:val="24"/>
              </w:rPr>
              <w:t>16G内存；≥1TB硬盘；高性能独立显卡。</w:t>
            </w:r>
          </w:p>
        </w:tc>
      </w:tr>
      <w:tr w:rsidR="00604EF3" w:rsidRPr="00604EF3" w14:paraId="11073F1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42A979E" w14:textId="0917FFC9"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4</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2.3</w:t>
            </w:r>
            <w:r w:rsidR="00604EF3" w:rsidRPr="00604EF3">
              <w:rPr>
                <w:rFonts w:ascii="Calibri" w:eastAsia="仿宋" w:hAnsi="Calibri" w:cs="Calibri"/>
                <w:b/>
                <w:bCs/>
                <w:kern w:val="0"/>
                <w:sz w:val="24"/>
                <w:szCs w:val="24"/>
              </w:rPr>
              <w:t> </w:t>
            </w:r>
            <w:r w:rsidR="00604EF3" w:rsidRPr="00604EF3">
              <w:rPr>
                <w:rFonts w:ascii="仿宋" w:eastAsia="仿宋" w:hAnsi="仿宋" w:cs="宋体" w:hint="eastAsia"/>
                <w:b/>
                <w:bCs/>
                <w:kern w:val="0"/>
                <w:sz w:val="24"/>
                <w:szCs w:val="24"/>
              </w:rPr>
              <w:t>显示器</w:t>
            </w:r>
            <w:r w:rsidR="00604EF3" w:rsidRPr="00604EF3">
              <w:rPr>
                <w:rFonts w:ascii="仿宋" w:eastAsia="仿宋" w:hAnsi="仿宋" w:cs="宋体" w:hint="eastAsia"/>
                <w:kern w:val="0"/>
                <w:sz w:val="24"/>
                <w:szCs w:val="24"/>
              </w:rPr>
              <w:t>：≥21英寸高清触控屏。</w:t>
            </w:r>
          </w:p>
        </w:tc>
      </w:tr>
      <w:tr w:rsidR="00604EF3" w:rsidRPr="00604EF3" w14:paraId="1DAAB90D"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E0C6C7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2.4</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光学跟踪定位仪</w:t>
            </w:r>
          </w:p>
        </w:tc>
      </w:tr>
      <w:tr w:rsidR="00604EF3" w:rsidRPr="00604EF3" w14:paraId="79577D7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989DFB2" w14:textId="4BE848F0"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5</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2.4.1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采用双目或以上光学跟踪定位仪，配有专用多关节支架，利用红外光或者手术室自身环境光即可实现对目标物三维位置和姿态的实时亚毫米级追踪；</w:t>
            </w:r>
            <w:r w:rsidR="00326F8D">
              <w:rPr>
                <w:rFonts w:ascii="仿宋" w:eastAsia="仿宋" w:hAnsi="仿宋" w:cs="宋体" w:hint="eastAsia"/>
                <w:kern w:val="0"/>
                <w:sz w:val="24"/>
                <w:szCs w:val="24"/>
              </w:rPr>
              <w:t>（提供佐证材料）</w:t>
            </w:r>
          </w:p>
        </w:tc>
      </w:tr>
      <w:tr w:rsidR="00604EF3" w:rsidRPr="00604EF3" w14:paraId="7E0A27D5"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C74205C" w14:textId="5AF6159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6</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2.4.2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专用光学跟踪定位仪支架具备竖直旋转、水平旋转等关节，可独立于主设备外实现定位仪在手术室内的灵活摆位；</w:t>
            </w:r>
          </w:p>
        </w:tc>
      </w:tr>
      <w:tr w:rsidR="00604EF3" w:rsidRPr="00604EF3" w14:paraId="34DD6F7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6A72258" w14:textId="133FFA23"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7</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2.4.3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利用红外光或手术室自身环境光，光学跟踪定位仪测量范围≥200cm×100cm×100cm；</w:t>
            </w:r>
          </w:p>
        </w:tc>
      </w:tr>
      <w:tr w:rsidR="00604EF3" w:rsidRPr="00604EF3" w14:paraId="7FB14457"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E0B39B3" w14:textId="64B7860D"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8</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2.4.4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利用红外光或手术室自身环境光，光学跟踪定位仪定位误差≤0.3mm；</w:t>
            </w:r>
          </w:p>
        </w:tc>
      </w:tr>
      <w:tr w:rsidR="00604EF3" w:rsidRPr="00604EF3" w14:paraId="2F9E5142"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E97C646" w14:textId="422D6A71"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【指标1</w:t>
            </w:r>
            <w:r>
              <w:rPr>
                <w:rFonts w:ascii="仿宋" w:eastAsia="仿宋" w:hAnsi="仿宋" w:cs="宋体"/>
                <w:kern w:val="0"/>
                <w:sz w:val="24"/>
                <w:szCs w:val="24"/>
              </w:rPr>
              <w:t>9</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2.4.5</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利用红外光或手术室自身环境光，光学跟踪定位仪可同时追踪≥20个目标的三维位置和姿态；</w:t>
            </w:r>
          </w:p>
        </w:tc>
      </w:tr>
      <w:tr w:rsidR="00604EF3" w:rsidRPr="00604EF3" w14:paraId="05BA0F8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7A0250B" w14:textId="63593EC0"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▲2.4.6</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光学跟踪定位仪利用红外光或者手术室自身环境光跟踪导航探针，在二维影像和三维模型中实时显示探针所指位置和方向，不需要定位机械臂引导。</w:t>
            </w:r>
            <w:r w:rsidR="00326F8D">
              <w:rPr>
                <w:rFonts w:ascii="仿宋" w:eastAsia="仿宋" w:hAnsi="仿宋" w:cs="宋体" w:hint="eastAsia"/>
                <w:kern w:val="0"/>
                <w:sz w:val="24"/>
                <w:szCs w:val="24"/>
              </w:rPr>
              <w:t>（提供佐证材料）</w:t>
            </w:r>
          </w:p>
        </w:tc>
      </w:tr>
      <w:tr w:rsidR="00604EF3" w:rsidRPr="00604EF3" w14:paraId="16103A12"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DF39E64" w14:textId="2616C4EF"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2.5</w:t>
            </w:r>
            <w:r w:rsidR="00604EF3" w:rsidRPr="00604EF3">
              <w:rPr>
                <w:rFonts w:ascii="Calibri" w:eastAsia="仿宋" w:hAnsi="Calibri" w:cs="Calibri"/>
                <w:b/>
                <w:bCs/>
                <w:kern w:val="0"/>
                <w:sz w:val="24"/>
                <w:szCs w:val="24"/>
              </w:rPr>
              <w:t> </w:t>
            </w:r>
            <w:r w:rsidR="00604EF3" w:rsidRPr="00604EF3">
              <w:rPr>
                <w:rFonts w:ascii="仿宋" w:eastAsia="仿宋" w:hAnsi="仿宋" w:cs="宋体" w:hint="eastAsia"/>
                <w:b/>
                <w:bCs/>
                <w:kern w:val="0"/>
                <w:sz w:val="24"/>
                <w:szCs w:val="24"/>
              </w:rPr>
              <w:t>主控台车</w:t>
            </w:r>
            <w:r w:rsidR="00604EF3" w:rsidRPr="00604EF3">
              <w:rPr>
                <w:rFonts w:ascii="仿宋" w:eastAsia="仿宋" w:hAnsi="仿宋" w:cs="宋体" w:hint="eastAsia"/>
                <w:kern w:val="0"/>
                <w:sz w:val="24"/>
                <w:szCs w:val="24"/>
              </w:rPr>
              <w:t>：承载机械臂或定位装置、计算机和显示器等，可万向推动，可稳固锁定，设有光驱和USB接口，配有鼠标和键盘。</w:t>
            </w:r>
          </w:p>
        </w:tc>
      </w:tr>
      <w:tr w:rsidR="00604EF3" w:rsidRPr="00604EF3" w14:paraId="5060F4B2"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79092EB" w14:textId="43441579"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2.6</w:t>
            </w:r>
            <w:r w:rsidR="00604EF3" w:rsidRPr="00604EF3">
              <w:rPr>
                <w:rFonts w:ascii="Calibri" w:eastAsia="仿宋" w:hAnsi="Calibri" w:cs="Calibri"/>
                <w:b/>
                <w:bCs/>
                <w:kern w:val="0"/>
                <w:sz w:val="24"/>
                <w:szCs w:val="24"/>
              </w:rPr>
              <w:t> </w:t>
            </w:r>
            <w:r w:rsidR="00604EF3" w:rsidRPr="00604EF3">
              <w:rPr>
                <w:rFonts w:ascii="仿宋" w:eastAsia="仿宋" w:hAnsi="仿宋" w:cs="宋体" w:hint="eastAsia"/>
                <w:b/>
                <w:bCs/>
                <w:kern w:val="0"/>
                <w:sz w:val="24"/>
                <w:szCs w:val="24"/>
              </w:rPr>
              <w:t>自动注册标志物</w:t>
            </w:r>
            <w:r w:rsidR="00604EF3" w:rsidRPr="00604EF3">
              <w:rPr>
                <w:rFonts w:ascii="仿宋" w:eastAsia="仿宋" w:hAnsi="仿宋" w:cs="宋体" w:hint="eastAsia"/>
                <w:kern w:val="0"/>
                <w:sz w:val="24"/>
                <w:szCs w:val="24"/>
              </w:rPr>
              <w:t>：与患者固连，可被光学跟踪定位仪利用红外光或者手术室自身环境光自动追踪三维位置和姿态，实现患者位置的无接触、自动注册。</w:t>
            </w:r>
          </w:p>
        </w:tc>
      </w:tr>
      <w:tr w:rsidR="00604EF3" w:rsidRPr="00604EF3" w14:paraId="15132C7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2983AC3" w14:textId="59F5D758"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2</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2.7</w:t>
            </w:r>
            <w:r w:rsidR="00604EF3" w:rsidRPr="00604EF3">
              <w:rPr>
                <w:rFonts w:ascii="Calibri" w:eastAsia="仿宋" w:hAnsi="Calibri" w:cs="Calibri"/>
                <w:b/>
                <w:bCs/>
                <w:kern w:val="0"/>
                <w:sz w:val="24"/>
                <w:szCs w:val="24"/>
              </w:rPr>
              <w:t> </w:t>
            </w:r>
            <w:r w:rsidR="00604EF3" w:rsidRPr="00604EF3">
              <w:rPr>
                <w:rFonts w:ascii="仿宋" w:eastAsia="仿宋" w:hAnsi="仿宋" w:cs="宋体" w:hint="eastAsia"/>
                <w:b/>
                <w:bCs/>
                <w:kern w:val="0"/>
                <w:sz w:val="24"/>
                <w:szCs w:val="24"/>
              </w:rPr>
              <w:t>光学导航工具</w:t>
            </w:r>
            <w:r w:rsidR="00604EF3" w:rsidRPr="00604EF3">
              <w:rPr>
                <w:rFonts w:ascii="仿宋" w:eastAsia="仿宋" w:hAnsi="仿宋" w:cs="宋体" w:hint="eastAsia"/>
                <w:kern w:val="0"/>
                <w:sz w:val="24"/>
                <w:szCs w:val="24"/>
              </w:rPr>
              <w:t>：可被光学跟踪定位仪利用红外光或者手术室自身环境光实时追踪三维位置和姿态，实现术中实时光学导航。</w:t>
            </w:r>
          </w:p>
        </w:tc>
      </w:tr>
      <w:tr w:rsidR="00604EF3" w:rsidRPr="00604EF3" w14:paraId="145DD41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B9DEB6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3</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系统软件</w:t>
            </w:r>
          </w:p>
        </w:tc>
      </w:tr>
      <w:tr w:rsidR="00604EF3" w:rsidRPr="00604EF3" w14:paraId="76CEC12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E9F781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3.1</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影像处理模块</w:t>
            </w:r>
          </w:p>
        </w:tc>
      </w:tr>
      <w:tr w:rsidR="00604EF3" w:rsidRPr="00604EF3" w14:paraId="7F55ED3E"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4D3E06F" w14:textId="43452BAE"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lastRenderedPageBreak/>
              <w:t>【指标2</w:t>
            </w:r>
            <w:r>
              <w:rPr>
                <w:rFonts w:ascii="仿宋" w:eastAsia="仿宋" w:hAnsi="仿宋" w:cs="宋体"/>
                <w:kern w:val="0"/>
                <w:sz w:val="24"/>
                <w:szCs w:val="24"/>
              </w:rPr>
              <w:t>3</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DICOM3.0文件读取、解析、预览和显示；</w:t>
            </w:r>
          </w:p>
        </w:tc>
      </w:tr>
      <w:tr w:rsidR="00604EF3" w:rsidRPr="00604EF3" w14:paraId="7FD89ADD"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E7B6B85" w14:textId="3E4ACD3D"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4</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支持CT、MRI（MRA、T1、T2、M</w:t>
            </w:r>
            <w:r w:rsidR="00604EF3" w:rsidRPr="00604EF3">
              <w:rPr>
                <w:rFonts w:ascii="仿宋" w:eastAsia="仿宋" w:hAnsi="仿宋" w:cs="宋体" w:hint="eastAsia"/>
                <w:spacing w:val="-15"/>
                <w:kern w:val="0"/>
                <w:sz w:val="24"/>
                <w:szCs w:val="24"/>
              </w:rPr>
              <w:t>R</w:t>
            </w:r>
            <w:r w:rsidR="00604EF3" w:rsidRPr="00604EF3">
              <w:rPr>
                <w:rFonts w:ascii="仿宋" w:eastAsia="仿宋" w:hAnsi="仿宋" w:cs="宋体" w:hint="eastAsia"/>
                <w:kern w:val="0"/>
                <w:sz w:val="24"/>
                <w:szCs w:val="24"/>
              </w:rPr>
              <w:t>V、DTI等）、PET等多模态影像融合；</w:t>
            </w:r>
          </w:p>
        </w:tc>
      </w:tr>
      <w:tr w:rsidR="00604EF3" w:rsidRPr="00604EF3" w14:paraId="04147D5D"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3BA106A" w14:textId="2A9B4266"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5</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支持影像间自动融合、手动融合和基于解剖特征点融合；</w:t>
            </w:r>
          </w:p>
        </w:tc>
      </w:tr>
      <w:tr w:rsidR="00604EF3" w:rsidRPr="00604EF3" w14:paraId="01F8B9A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11A1DDF" w14:textId="7FC9AF3E"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6</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支持自动融合时设定兴趣区融合；</w:t>
            </w:r>
          </w:p>
        </w:tc>
      </w:tr>
      <w:tr w:rsidR="00604EF3" w:rsidRPr="00604EF3" w14:paraId="1B8A709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DF5D8C9" w14:textId="24E3D236"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7</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3.1.5</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支持融合微调，包括平移和旋转微调；</w:t>
            </w:r>
          </w:p>
        </w:tc>
      </w:tr>
      <w:tr w:rsidR="00604EF3" w:rsidRPr="00604EF3" w14:paraId="75566657"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90D111E" w14:textId="63E208B8"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8</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3.1.6</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支持以透明叠加、棋盘格、混合等视图方式呈现融合结果；</w:t>
            </w:r>
          </w:p>
        </w:tc>
      </w:tr>
      <w:tr w:rsidR="00604EF3" w:rsidRPr="00604EF3" w14:paraId="5343C728"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EA10B86" w14:textId="1D80D924"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【指标2</w:t>
            </w:r>
            <w:r>
              <w:rPr>
                <w:rFonts w:ascii="仿宋" w:eastAsia="仿宋" w:hAnsi="仿宋" w:cs="宋体"/>
                <w:kern w:val="0"/>
                <w:sz w:val="24"/>
                <w:szCs w:val="24"/>
              </w:rPr>
              <w:t>9</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3.1.7</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根据影像分割不同解剖结</w:t>
            </w:r>
            <w:r w:rsidR="00604EF3" w:rsidRPr="00604EF3">
              <w:rPr>
                <w:rFonts w:ascii="仿宋" w:eastAsia="仿宋" w:hAnsi="仿宋" w:cs="宋体" w:hint="eastAsia"/>
                <w:spacing w:val="-30"/>
                <w:kern w:val="0"/>
                <w:sz w:val="24"/>
                <w:szCs w:val="24"/>
              </w:rPr>
              <w:t>构</w:t>
            </w:r>
            <w:r w:rsidR="00604EF3" w:rsidRPr="00604EF3">
              <w:rPr>
                <w:rFonts w:ascii="仿宋" w:eastAsia="仿宋" w:hAnsi="仿宋" w:cs="宋体" w:hint="eastAsia"/>
                <w:kern w:val="0"/>
                <w:sz w:val="24"/>
                <w:szCs w:val="24"/>
              </w:rPr>
              <w:t>（皮肤</w:t>
            </w:r>
            <w:r w:rsidR="00604EF3" w:rsidRPr="00604EF3">
              <w:rPr>
                <w:rFonts w:ascii="仿宋" w:eastAsia="仿宋" w:hAnsi="仿宋" w:cs="宋体" w:hint="eastAsia"/>
                <w:spacing w:val="-30"/>
                <w:kern w:val="0"/>
                <w:sz w:val="24"/>
                <w:szCs w:val="24"/>
              </w:rPr>
              <w:t>、</w:t>
            </w:r>
            <w:r w:rsidR="00604EF3" w:rsidRPr="00604EF3">
              <w:rPr>
                <w:rFonts w:ascii="仿宋" w:eastAsia="仿宋" w:hAnsi="仿宋" w:cs="宋体" w:hint="eastAsia"/>
                <w:kern w:val="0"/>
                <w:sz w:val="24"/>
                <w:szCs w:val="24"/>
              </w:rPr>
              <w:t>颅骨</w:t>
            </w:r>
            <w:r w:rsidR="00604EF3" w:rsidRPr="00604EF3">
              <w:rPr>
                <w:rFonts w:ascii="仿宋" w:eastAsia="仿宋" w:hAnsi="仿宋" w:cs="宋体" w:hint="eastAsia"/>
                <w:spacing w:val="-30"/>
                <w:kern w:val="0"/>
                <w:sz w:val="24"/>
                <w:szCs w:val="24"/>
              </w:rPr>
              <w:t>、</w:t>
            </w:r>
            <w:r w:rsidR="00604EF3" w:rsidRPr="00604EF3">
              <w:rPr>
                <w:rFonts w:ascii="仿宋" w:eastAsia="仿宋" w:hAnsi="仿宋" w:cs="宋体" w:hint="eastAsia"/>
                <w:kern w:val="0"/>
                <w:sz w:val="24"/>
                <w:szCs w:val="24"/>
              </w:rPr>
              <w:t>血管</w:t>
            </w:r>
            <w:r w:rsidR="00604EF3" w:rsidRPr="00604EF3">
              <w:rPr>
                <w:rFonts w:ascii="仿宋" w:eastAsia="仿宋" w:hAnsi="仿宋" w:cs="宋体" w:hint="eastAsia"/>
                <w:spacing w:val="-30"/>
                <w:kern w:val="0"/>
                <w:sz w:val="24"/>
                <w:szCs w:val="24"/>
              </w:rPr>
              <w:t>、</w:t>
            </w:r>
            <w:r w:rsidR="00604EF3" w:rsidRPr="00604EF3">
              <w:rPr>
                <w:rFonts w:ascii="仿宋" w:eastAsia="仿宋" w:hAnsi="仿宋" w:cs="宋体" w:hint="eastAsia"/>
                <w:kern w:val="0"/>
                <w:sz w:val="24"/>
                <w:szCs w:val="24"/>
              </w:rPr>
              <w:t>脑皮层等</w:t>
            </w:r>
            <w:r w:rsidR="00604EF3" w:rsidRPr="00604EF3">
              <w:rPr>
                <w:rFonts w:ascii="仿宋" w:eastAsia="仿宋" w:hAnsi="仿宋" w:cs="宋体" w:hint="eastAsia"/>
                <w:spacing w:val="-30"/>
                <w:kern w:val="0"/>
                <w:sz w:val="24"/>
                <w:szCs w:val="24"/>
              </w:rPr>
              <w:t>）</w:t>
            </w:r>
            <w:r w:rsidR="00604EF3" w:rsidRPr="00604EF3">
              <w:rPr>
                <w:rFonts w:ascii="仿宋" w:eastAsia="仿宋" w:hAnsi="仿宋" w:cs="宋体" w:hint="eastAsia"/>
                <w:kern w:val="0"/>
                <w:sz w:val="24"/>
                <w:szCs w:val="24"/>
              </w:rPr>
              <w:t>的三维模型；</w:t>
            </w:r>
          </w:p>
        </w:tc>
      </w:tr>
      <w:tr w:rsidR="00604EF3" w:rsidRPr="00604EF3" w14:paraId="1EEC7348"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A3C1B33" w14:textId="74813F30"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3.1.8</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支持脑皮层、血管等所分割的三维模型的叠加显示；</w:t>
            </w:r>
          </w:p>
        </w:tc>
      </w:tr>
      <w:tr w:rsidR="00604EF3" w:rsidRPr="00604EF3" w14:paraId="18CAFE5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00F5F61" w14:textId="302D95F3"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3.1.9</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重构轴位面、冠状面、矢状面、垂直于路径的横截面和平行于路径的横截面视图；</w:t>
            </w:r>
          </w:p>
        </w:tc>
      </w:tr>
      <w:tr w:rsidR="00604EF3" w:rsidRPr="00604EF3" w14:paraId="370CDB06"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E8CB51C" w14:textId="6DE6D9C6"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2</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3.1.10</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支持影像灰阶和彩色显示及调整；</w:t>
            </w:r>
          </w:p>
        </w:tc>
      </w:tr>
      <w:tr w:rsidR="00604EF3" w:rsidRPr="00604EF3" w14:paraId="13E914C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33B4595" w14:textId="28FEA455"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3</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可进行二维&amp;三维距离测量、角度测量；</w:t>
            </w:r>
          </w:p>
        </w:tc>
      </w:tr>
      <w:tr w:rsidR="00604EF3" w:rsidRPr="00604EF3" w14:paraId="79A14C26"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FCF2A93" w14:textId="727EA7C5"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4</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3.1.12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可调整三维模型的透明度等显示属性；</w:t>
            </w:r>
          </w:p>
        </w:tc>
      </w:tr>
      <w:tr w:rsidR="00604EF3" w:rsidRPr="00604EF3" w14:paraId="7FD0B6CC"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BF34CA9" w14:textId="16A62D61"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5</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3.1.13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放大、缩小、平移、旋转二维影像和三维模型。</w:t>
            </w:r>
          </w:p>
        </w:tc>
      </w:tr>
      <w:tr w:rsidR="00604EF3" w:rsidRPr="00604EF3" w14:paraId="2D6E17E2"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501B44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3.2</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手术计划模块</w:t>
            </w:r>
          </w:p>
        </w:tc>
      </w:tr>
      <w:tr w:rsidR="00604EF3" w:rsidRPr="00604EF3" w14:paraId="01B0C7EA"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396F7E3" w14:textId="6BEB9163"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6</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支持病灶等兴趣区域的自动、手动轮廓勾画；</w:t>
            </w:r>
          </w:p>
        </w:tc>
      </w:tr>
      <w:tr w:rsidR="00604EF3" w:rsidRPr="00604EF3" w14:paraId="60F5A8F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5F206A4" w14:textId="752E3B7C"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7</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支持病灶等兴趣区域三维体积的计算；</w:t>
            </w:r>
          </w:p>
        </w:tc>
      </w:tr>
      <w:tr w:rsidR="00604EF3" w:rsidRPr="00604EF3" w14:paraId="517CC943"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B608936" w14:textId="5AFF83D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8</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支持病灶等兴趣区域的三维显示；</w:t>
            </w:r>
          </w:p>
        </w:tc>
      </w:tr>
      <w:tr w:rsidR="00604EF3" w:rsidRPr="00604EF3" w14:paraId="6CC9024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B41F7B7" w14:textId="7EFBFEDA"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【指标3</w:t>
            </w:r>
            <w:r>
              <w:rPr>
                <w:rFonts w:ascii="仿宋" w:eastAsia="仿宋" w:hAnsi="仿宋" w:cs="宋体"/>
                <w:kern w:val="0"/>
                <w:sz w:val="24"/>
                <w:szCs w:val="24"/>
              </w:rPr>
              <w:t>9</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支持在二维影像和三维解剖上设定手术靶点</w:t>
            </w:r>
            <w:r w:rsidR="00604EF3" w:rsidRPr="00604EF3">
              <w:rPr>
                <w:rFonts w:ascii="仿宋" w:eastAsia="仿宋" w:hAnsi="仿宋" w:cs="宋体" w:hint="eastAsia"/>
                <w:spacing w:val="-75"/>
                <w:kern w:val="0"/>
                <w:sz w:val="24"/>
                <w:szCs w:val="24"/>
              </w:rPr>
              <w:t>、</w:t>
            </w:r>
            <w:r w:rsidR="00604EF3" w:rsidRPr="00604EF3">
              <w:rPr>
                <w:rFonts w:ascii="仿宋" w:eastAsia="仿宋" w:hAnsi="仿宋" w:cs="宋体" w:hint="eastAsia"/>
                <w:kern w:val="0"/>
                <w:sz w:val="24"/>
                <w:szCs w:val="24"/>
              </w:rPr>
              <w:t>入颅点</w:t>
            </w:r>
            <w:r w:rsidR="00604EF3" w:rsidRPr="00604EF3">
              <w:rPr>
                <w:rFonts w:ascii="仿宋" w:eastAsia="仿宋" w:hAnsi="仿宋" w:cs="宋体" w:hint="eastAsia"/>
                <w:spacing w:val="-75"/>
                <w:kern w:val="0"/>
                <w:sz w:val="24"/>
                <w:szCs w:val="24"/>
              </w:rPr>
              <w:t>，</w:t>
            </w:r>
            <w:r w:rsidR="00604EF3" w:rsidRPr="00604EF3">
              <w:rPr>
                <w:rFonts w:ascii="仿宋" w:eastAsia="仿宋" w:hAnsi="仿宋" w:cs="宋体" w:hint="eastAsia"/>
                <w:kern w:val="0"/>
                <w:sz w:val="24"/>
                <w:szCs w:val="24"/>
              </w:rPr>
              <w:t>规划多个手术路径；</w:t>
            </w:r>
          </w:p>
        </w:tc>
      </w:tr>
      <w:tr w:rsidR="00604EF3" w:rsidRPr="00604EF3" w14:paraId="556180E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669D6C7" w14:textId="3A9B1B0C"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【指标4</w:t>
            </w:r>
            <w:r>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3.2.5</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支持手术路径的二维和三维显示；</w:t>
            </w:r>
          </w:p>
        </w:tc>
      </w:tr>
      <w:tr w:rsidR="00604EF3" w:rsidRPr="00604EF3" w14:paraId="17AA9A34"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89B44C9" w14:textId="4163ACF8"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【指标4</w:t>
            </w:r>
            <w:r>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3.2.6</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支持对手术路径可见性等显示属性设置；</w:t>
            </w:r>
          </w:p>
        </w:tc>
      </w:tr>
      <w:tr w:rsidR="00604EF3" w:rsidRPr="00604EF3" w14:paraId="6E1BB2D5"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6EA85CD" w14:textId="6E3C23E4"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【指标4</w:t>
            </w:r>
            <w:r>
              <w:rPr>
                <w:rFonts w:ascii="仿宋" w:eastAsia="仿宋" w:hAnsi="仿宋" w:cs="宋体"/>
                <w:kern w:val="0"/>
                <w:sz w:val="24"/>
                <w:szCs w:val="24"/>
              </w:rPr>
              <w:t>2</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3.2.7</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支持手术路径与轴位面、冠状面和矢状面视图交点的二维和三维显示；</w:t>
            </w:r>
          </w:p>
        </w:tc>
      </w:tr>
      <w:tr w:rsidR="00604EF3" w:rsidRPr="00604EF3" w14:paraId="5546778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7A87969" w14:textId="4774DB00" w:rsidR="00604EF3" w:rsidRPr="00604EF3" w:rsidRDefault="002404B5" w:rsidP="00604EF3">
            <w:pPr>
              <w:rPr>
                <w:rFonts w:ascii="仿宋" w:eastAsia="仿宋" w:hAnsi="仿宋" w:cs="宋体"/>
                <w:kern w:val="0"/>
                <w:sz w:val="24"/>
                <w:szCs w:val="24"/>
              </w:rPr>
            </w:pPr>
            <w:r>
              <w:rPr>
                <w:rFonts w:ascii="仿宋" w:eastAsia="仿宋" w:hAnsi="仿宋" w:cs="宋体" w:hint="eastAsia"/>
                <w:kern w:val="0"/>
                <w:sz w:val="24"/>
                <w:szCs w:val="24"/>
              </w:rPr>
              <w:t>【指标4</w:t>
            </w:r>
            <w:r>
              <w:rPr>
                <w:rFonts w:ascii="仿宋" w:eastAsia="仿宋" w:hAnsi="仿宋" w:cs="宋体"/>
                <w:kern w:val="0"/>
                <w:sz w:val="24"/>
                <w:szCs w:val="24"/>
              </w:rPr>
              <w:t>3</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3.2.8</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支持定义AC-PC坐标系，并重组视图；</w:t>
            </w:r>
          </w:p>
        </w:tc>
      </w:tr>
      <w:tr w:rsidR="00604EF3" w:rsidRPr="00604EF3" w14:paraId="7D542D28"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B6358D9" w14:textId="69027C18"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4</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3.2.9支持在AC-PC坐标系中直接输入坐标设定路径靶点；</w:t>
            </w:r>
          </w:p>
        </w:tc>
      </w:tr>
      <w:tr w:rsidR="00604EF3" w:rsidRPr="00604EF3" w14:paraId="62FC6E7E"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1555DCE" w14:textId="1F5F908B"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5</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3.2.10支持电极路径的触点显示；</w:t>
            </w:r>
          </w:p>
        </w:tc>
      </w:tr>
      <w:tr w:rsidR="00604EF3" w:rsidRPr="00604EF3" w14:paraId="547C32B2"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927BCA1" w14:textId="3038E696"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6</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3.2.11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支持当前手术规划导出/导入。</w:t>
            </w:r>
          </w:p>
        </w:tc>
      </w:tr>
      <w:tr w:rsidR="00604EF3" w:rsidRPr="00604EF3" w14:paraId="2BEF697A"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BB1B81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lastRenderedPageBreak/>
              <w:t>3.3</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手术注册模块</w:t>
            </w:r>
          </w:p>
        </w:tc>
      </w:tr>
      <w:tr w:rsidR="00604EF3" w:rsidRPr="00604EF3" w14:paraId="25F91A9A"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AAE261E" w14:textId="11F2C3EA"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▲3.3.1 控制光学跟踪定位仪利用红外光或者手术室自身环境光，实现患者全体位的灵活、快速位置注册；</w:t>
            </w:r>
            <w:r w:rsidR="00326F8D">
              <w:rPr>
                <w:rFonts w:ascii="仿宋" w:eastAsia="仿宋" w:hAnsi="仿宋" w:cs="宋体" w:hint="eastAsia"/>
                <w:kern w:val="0"/>
                <w:sz w:val="24"/>
                <w:szCs w:val="24"/>
              </w:rPr>
              <w:t>（提供佐证材料）</w:t>
            </w:r>
          </w:p>
        </w:tc>
      </w:tr>
      <w:tr w:rsidR="00604EF3" w:rsidRPr="00604EF3" w14:paraId="67817DF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07E4748" w14:textId="29529D0F"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7</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通过各串联关节的电机或者角度传感器，即可完成机械臂位置注册；</w:t>
            </w:r>
          </w:p>
        </w:tc>
      </w:tr>
      <w:tr w:rsidR="00604EF3" w:rsidRPr="00604EF3" w14:paraId="1BAAB03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DCAE471" w14:textId="61601300"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8</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支持在二维影像&amp;三维模型中对注册点的自动识别标记；</w:t>
            </w:r>
          </w:p>
        </w:tc>
      </w:tr>
      <w:tr w:rsidR="00604EF3" w:rsidRPr="00604EF3" w14:paraId="29B3A78E"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E374735" w14:textId="3DC5DCF0"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【指标4</w:t>
            </w:r>
            <w:r w:rsidR="002404B5">
              <w:rPr>
                <w:rFonts w:ascii="仿宋" w:eastAsia="仿宋" w:hAnsi="仿宋" w:cs="宋体"/>
                <w:kern w:val="0"/>
                <w:sz w:val="24"/>
                <w:szCs w:val="24"/>
              </w:rPr>
              <w:t>9</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支持在二维影像&amp;三维模型中对注册点的手动标记；</w:t>
            </w:r>
          </w:p>
        </w:tc>
      </w:tr>
      <w:tr w:rsidR="00604EF3" w:rsidRPr="00604EF3" w14:paraId="7BA37E3D"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C2FAA41" w14:textId="7205CDAE"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w:t>
            </w:r>
            <w:r w:rsidR="002404B5">
              <w:rPr>
                <w:rFonts w:ascii="仿宋" w:eastAsia="仿宋" w:hAnsi="仿宋" w:cs="宋体" w:hint="eastAsia"/>
                <w:kern w:val="0"/>
                <w:sz w:val="24"/>
                <w:szCs w:val="24"/>
              </w:rPr>
              <w:t>5</w:t>
            </w:r>
            <w:r w:rsidR="002404B5">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3.3.5</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控制光学跟踪定位仪利用红外光或者手术室自身环境光，实时追踪计算自动注册标志物的三维位置和姿态，实现对患者位置的快速自动注册；</w:t>
            </w:r>
          </w:p>
        </w:tc>
      </w:tr>
      <w:tr w:rsidR="00604EF3" w:rsidRPr="00604EF3" w14:paraId="04BF4516"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A2EE977" w14:textId="63B073D6"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3.3.6</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 xml:space="preserve">控制光学跟踪定位仪利用红外光或者手术室自身环境光，实时追踪计算注册探针的三维位置和姿态，手持注册探针即可灵活地对患者特征点进行识别和位置采集，实现患者位置的灵活手动注册； </w:t>
            </w:r>
            <w:r w:rsidR="00604EF3" w:rsidRPr="00604EF3">
              <w:rPr>
                <w:rFonts w:ascii="Calibri" w:eastAsia="仿宋" w:hAnsi="Calibri" w:cs="Calibri"/>
                <w:kern w:val="0"/>
                <w:sz w:val="24"/>
                <w:szCs w:val="24"/>
              </w:rPr>
              <w:t> </w:t>
            </w:r>
          </w:p>
        </w:tc>
      </w:tr>
      <w:tr w:rsidR="00604EF3" w:rsidRPr="00604EF3" w14:paraId="3D8A1EE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8CA2214" w14:textId="0358BAAD"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2</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3.3.7</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支持对注册点移位的纠正；</w:t>
            </w:r>
          </w:p>
        </w:tc>
      </w:tr>
      <w:tr w:rsidR="00604EF3" w:rsidRPr="00604EF3" w14:paraId="08F2ED9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6CF4765" w14:textId="7DFE41D5"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3</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3.3.8</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支持手术注册信息的自动保存和加载。</w:t>
            </w:r>
          </w:p>
        </w:tc>
      </w:tr>
      <w:tr w:rsidR="00604EF3" w:rsidRPr="00604EF3" w14:paraId="73F79EF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A91BC7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3.4</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手术定位模块</w:t>
            </w:r>
          </w:p>
        </w:tc>
      </w:tr>
      <w:tr w:rsidR="00604EF3" w:rsidRPr="00604EF3" w14:paraId="3C489C75"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7D9AF226" w14:textId="1E30710E"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4</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3.4.1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根据手术规划计算串联式机械臂各关节的电机或者角度传感器的目标转动角度；</w:t>
            </w:r>
          </w:p>
        </w:tc>
      </w:tr>
      <w:tr w:rsidR="00604EF3" w:rsidRPr="00604EF3" w14:paraId="4B2BDFA9"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8A709B2" w14:textId="436DF67C"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5</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3.4.2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 xml:space="preserve">通过机械臂各串联关节的电机或者角度传感器，即可引导其定位至靶点路径，搭载手术器械进行手术，一次摆位即可覆盖全颅脑定位，无靶点路径限制； </w:t>
            </w:r>
            <w:r w:rsidR="00604EF3" w:rsidRPr="00604EF3">
              <w:rPr>
                <w:rFonts w:ascii="Calibri" w:eastAsia="仿宋" w:hAnsi="Calibri" w:cs="Calibri"/>
                <w:kern w:val="0"/>
                <w:sz w:val="24"/>
                <w:szCs w:val="24"/>
              </w:rPr>
              <w:t> </w:t>
            </w:r>
          </w:p>
        </w:tc>
      </w:tr>
      <w:tr w:rsidR="00604EF3" w:rsidRPr="00604EF3" w14:paraId="6AB1D6B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6D3022BE" w14:textId="6C95C910"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6</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3.4.3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控制机械臂各串联关节的电机或者角度传感器，即可进行定位精度验证；</w:t>
            </w:r>
          </w:p>
        </w:tc>
      </w:tr>
      <w:tr w:rsidR="00604EF3" w:rsidRPr="00604EF3" w14:paraId="5D9E6804"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438843D0" w14:textId="494F58BB"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7</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3.4.4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控制串联式机械臂各关节的电机或者角度传感器，实时获取各关节角度，计算机械臂三维坐标，控制其点触解剖结构即可一次摆位拾取全颅脑目标的空间位置；</w:t>
            </w:r>
          </w:p>
        </w:tc>
      </w:tr>
      <w:tr w:rsidR="00604EF3" w:rsidRPr="00604EF3" w14:paraId="79DE41CB"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2109390C" w14:textId="040BE9C2"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8</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3.4.5</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控制机械臂各串联关节的电机或者角度传感器，即可进行轴向运动等靶点路径调整。</w:t>
            </w:r>
          </w:p>
        </w:tc>
      </w:tr>
      <w:tr w:rsidR="00604EF3" w:rsidRPr="00604EF3" w14:paraId="318D960F"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5E8F110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3.5</w:t>
            </w:r>
            <w:r w:rsidRPr="00604EF3">
              <w:rPr>
                <w:rFonts w:ascii="Calibri" w:eastAsia="仿宋" w:hAnsi="Calibri" w:cs="Calibri"/>
                <w:b/>
                <w:bCs/>
                <w:kern w:val="0"/>
                <w:sz w:val="24"/>
                <w:szCs w:val="24"/>
              </w:rPr>
              <w:t> </w:t>
            </w:r>
            <w:r w:rsidRPr="00604EF3">
              <w:rPr>
                <w:rFonts w:ascii="仿宋" w:eastAsia="仿宋" w:hAnsi="仿宋" w:cs="宋体" w:hint="eastAsia"/>
                <w:b/>
                <w:bCs/>
                <w:kern w:val="0"/>
                <w:sz w:val="24"/>
                <w:szCs w:val="24"/>
              </w:rPr>
              <w:t>手术导航模块</w:t>
            </w:r>
          </w:p>
        </w:tc>
      </w:tr>
      <w:tr w:rsidR="00604EF3" w:rsidRPr="00604EF3" w14:paraId="04B78024"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FC286BB" w14:textId="58137990"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【指标5</w:t>
            </w:r>
            <w:r w:rsidR="002404B5">
              <w:rPr>
                <w:rFonts w:ascii="仿宋" w:eastAsia="仿宋" w:hAnsi="仿宋" w:cs="宋体"/>
                <w:kern w:val="0"/>
                <w:sz w:val="24"/>
                <w:szCs w:val="24"/>
              </w:rPr>
              <w:t>9</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3.5.1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控制光学跟踪定位仪利用红外光或者手术室自身环境光，实时追踪手持导航探针的三维位置和姿态, 在二维影像和三维模型中实时显示导航探针所指的位置和方向，计算其与目标靶点路径的差值；</w:t>
            </w:r>
          </w:p>
        </w:tc>
      </w:tr>
      <w:tr w:rsidR="00604EF3" w:rsidRPr="00604EF3" w14:paraId="4C48C33C"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0EBB8E24" w14:textId="62B85321"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lastRenderedPageBreak/>
              <w:t>【指标</w:t>
            </w:r>
            <w:r w:rsidR="002404B5">
              <w:rPr>
                <w:rFonts w:ascii="仿宋" w:eastAsia="仿宋" w:hAnsi="仿宋" w:cs="宋体" w:hint="eastAsia"/>
                <w:kern w:val="0"/>
                <w:sz w:val="24"/>
                <w:szCs w:val="24"/>
              </w:rPr>
              <w:t>6</w:t>
            </w:r>
            <w:r w:rsidR="002404B5">
              <w:rPr>
                <w:rFonts w:ascii="仿宋" w:eastAsia="仿宋" w:hAnsi="仿宋" w:cs="宋体"/>
                <w:kern w:val="0"/>
                <w:sz w:val="24"/>
                <w:szCs w:val="24"/>
              </w:rPr>
              <w:t>0</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3.5.2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控制串联式机械臂各关节的电机或者角度传感器，实时获取各关节角度，计算机械臂三维坐标，在二维影像和三维模型中实时显示机械臂末端搭载器械的位置和方向，计算与目标靶点路径的差值，一次摆位即可实现全颅脑导航；</w:t>
            </w:r>
          </w:p>
        </w:tc>
      </w:tr>
      <w:tr w:rsidR="00604EF3" w:rsidRPr="00604EF3" w14:paraId="49A09A30"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1E76AB91" w14:textId="545A09E8"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t>【指标6</w:t>
            </w:r>
            <w:r w:rsidR="002404B5">
              <w:rPr>
                <w:rFonts w:ascii="仿宋" w:eastAsia="仿宋" w:hAnsi="仿宋" w:cs="宋体"/>
                <w:kern w:val="0"/>
                <w:sz w:val="24"/>
                <w:szCs w:val="24"/>
              </w:rPr>
              <w:t>1</w:t>
            </w:r>
            <w:r>
              <w:rPr>
                <w:rFonts w:ascii="仿宋" w:eastAsia="仿宋" w:hAnsi="仿宋" w:cs="宋体" w:hint="eastAsia"/>
                <w:kern w:val="0"/>
                <w:sz w:val="24"/>
                <w:szCs w:val="24"/>
              </w:rPr>
              <w:t>】</w:t>
            </w:r>
            <w:r w:rsidR="00604EF3" w:rsidRPr="00604EF3">
              <w:rPr>
                <w:rFonts w:ascii="仿宋" w:eastAsia="仿宋" w:hAnsi="仿宋" w:cs="宋体" w:hint="eastAsia"/>
                <w:kern w:val="0"/>
                <w:sz w:val="24"/>
                <w:szCs w:val="24"/>
              </w:rPr>
              <w:t>3.5.3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在二维影像和三维模型中虚拟显示导航工具所指方向上更深入的解剖结构，深入距离可任意设定；</w:t>
            </w:r>
          </w:p>
        </w:tc>
      </w:tr>
      <w:tr w:rsidR="00604EF3" w:rsidRPr="00604EF3" w14:paraId="1D99F8A5" w14:textId="77777777" w:rsidTr="00604EF3">
        <w:tc>
          <w:tcPr>
            <w:tcW w:w="1008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14:paraId="31480C57" w14:textId="1D3AD8DC"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▲3.5.4 控制光学跟踪定位仪利用红外光或者手术室自身环境光，自动识别计算示踪架三维位置和姿态，实现对术中患者移动的实时注册，始终保持导航的准确。</w:t>
            </w:r>
            <w:r w:rsidR="00326F8D">
              <w:rPr>
                <w:rFonts w:ascii="仿宋" w:eastAsia="仿宋" w:hAnsi="仿宋" w:cs="宋体" w:hint="eastAsia"/>
                <w:kern w:val="0"/>
                <w:sz w:val="24"/>
                <w:szCs w:val="24"/>
              </w:rPr>
              <w:t>（提供佐证材料）</w:t>
            </w:r>
          </w:p>
          <w:p w14:paraId="340E2479" w14:textId="759E1FA6"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▲3.5.5 支持脱离系统中串联式机械臂的情况下，控制光学跟踪定位仪利用红外光或者手术室自身环境光进行光学导航。</w:t>
            </w:r>
            <w:r w:rsidR="00326F8D">
              <w:rPr>
                <w:rFonts w:ascii="仿宋" w:eastAsia="仿宋" w:hAnsi="仿宋" w:cs="宋体" w:hint="eastAsia"/>
                <w:kern w:val="0"/>
                <w:sz w:val="24"/>
                <w:szCs w:val="24"/>
              </w:rPr>
              <w:t>（提供佐证材料）</w:t>
            </w:r>
          </w:p>
        </w:tc>
      </w:tr>
    </w:tbl>
    <w:p w14:paraId="7BAABFD4" w14:textId="16FFFA36"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00D6200F" w:rsidRPr="00604EF3">
        <w:rPr>
          <w:rFonts w:ascii="仿宋" w:eastAsia="仿宋" w:hAnsi="仿宋" w:cs="Segoe UI Symbol"/>
          <w:b/>
          <w:bCs/>
          <w:kern w:val="0"/>
          <w:sz w:val="24"/>
          <w:szCs w:val="24"/>
        </w:rPr>
        <w:t>★</w:t>
      </w:r>
      <w:r w:rsidRPr="00604EF3">
        <w:rPr>
          <w:rFonts w:ascii="仿宋" w:eastAsia="仿宋" w:hAnsi="仿宋" w:cs="宋体" w:hint="eastAsia"/>
          <w:b/>
          <w:bCs/>
          <w:kern w:val="0"/>
          <w:sz w:val="24"/>
          <w:szCs w:val="24"/>
        </w:rPr>
        <w:t>配置清单：</w:t>
      </w:r>
    </w:p>
    <w:tbl>
      <w:tblPr>
        <w:tblW w:w="5000" w:type="pct"/>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976"/>
        <w:gridCol w:w="5446"/>
        <w:gridCol w:w="1099"/>
        <w:gridCol w:w="1101"/>
      </w:tblGrid>
      <w:tr w:rsidR="00604EF3" w:rsidRPr="00604EF3" w14:paraId="46D2534D" w14:textId="77777777" w:rsidTr="009B75DE">
        <w:trPr>
          <w:trHeight w:val="375"/>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08E1BEE" w14:textId="1CA64EFD"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一、主机标准配置</w:t>
            </w:r>
          </w:p>
        </w:tc>
      </w:tr>
      <w:tr w:rsidR="00604EF3" w:rsidRPr="00604EF3" w14:paraId="0E959F4B"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D282A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序号</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EACD5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名称</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D4041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数量</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AE4B8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单位</w:t>
            </w:r>
          </w:p>
        </w:tc>
      </w:tr>
      <w:tr w:rsidR="00604EF3" w:rsidRPr="00604EF3" w14:paraId="0EB18C6C"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0CBAC4" w14:textId="4D535580"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65C5B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专用仪器车</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5F1FD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55B94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台</w:t>
            </w:r>
          </w:p>
        </w:tc>
      </w:tr>
      <w:tr w:rsidR="00604EF3" w:rsidRPr="00604EF3" w14:paraId="477002B2"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64C47B" w14:textId="76A21F7A"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D273D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三目光学跟踪定位仪</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B2815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1944C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个</w:t>
            </w:r>
          </w:p>
        </w:tc>
      </w:tr>
      <w:tr w:rsidR="00604EF3" w:rsidRPr="00604EF3" w14:paraId="55FA0426"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244B4B" w14:textId="1DBF128C"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3</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6953E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定位仪支架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C4FF6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87635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个</w:t>
            </w:r>
          </w:p>
        </w:tc>
      </w:tr>
      <w:tr w:rsidR="00604EF3" w:rsidRPr="00604EF3" w14:paraId="3252DA04"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7E0AF4" w14:textId="51021445"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4</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773B1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自动机械臂</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228BF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61504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个</w:t>
            </w:r>
          </w:p>
        </w:tc>
      </w:tr>
      <w:tr w:rsidR="00604EF3" w:rsidRPr="00604EF3" w14:paraId="48FA68F4"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8293D6" w14:textId="3ED6C2E2"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5</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6E3E0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计算机工作站</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4F533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390ED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台</w:t>
            </w:r>
          </w:p>
        </w:tc>
      </w:tr>
      <w:tr w:rsidR="00604EF3" w:rsidRPr="00604EF3" w14:paraId="085BBDD0"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99413E" w14:textId="24FB99C9"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6</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68B0E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医用高清显示器</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567AE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B607F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个</w:t>
            </w:r>
          </w:p>
        </w:tc>
      </w:tr>
      <w:tr w:rsidR="00604EF3" w:rsidRPr="00604EF3" w14:paraId="16925C65"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8D8172" w14:textId="459EA754"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7</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ABC4A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头架连接装置</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A5585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3B21F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7C5F761B"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EF3E80" w14:textId="255A4B2A"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8</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3D63A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常规导向器</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23FAF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2</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60C48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0986F083"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542E390" w14:textId="2D738210"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9</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2111F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DBS导向器</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BACD9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2</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6D7DF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DB341FA"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C57B67" w14:textId="453E8CF3"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10</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1BDF8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自动注册标志物</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5B385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8CB2C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568D0B63"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F6EAF7" w14:textId="049DE23D"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11</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A0C2B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自由手持视觉注册探针</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5B078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3BA09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根</w:t>
            </w:r>
          </w:p>
        </w:tc>
      </w:tr>
      <w:tr w:rsidR="00604EF3" w:rsidRPr="00604EF3" w14:paraId="5D2D60F8"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FAADD4" w14:textId="29E71121"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12</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EB883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探针注册标志物</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D4821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5</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9062D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03904A02"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EDFC23" w14:textId="18B2C7AF"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13</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EE8FB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常规手术配件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0C913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2B98C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057485F0"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73E80C" w14:textId="76E9EC04"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14</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99EC7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手术导航软件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11CF2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45B66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D44EB5F"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42F1D9" w14:textId="00028196"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b/>
                <w:bCs/>
                <w:kern w:val="0"/>
                <w:sz w:val="24"/>
                <w:szCs w:val="24"/>
              </w:rPr>
              <w:t>二、工作站（教学）</w:t>
            </w:r>
          </w:p>
        </w:tc>
      </w:tr>
      <w:tr w:rsidR="00604EF3" w:rsidRPr="00604EF3" w14:paraId="6C8B679C"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0677AD" w14:textId="071046C0" w:rsidR="00604EF3" w:rsidRPr="00604EF3" w:rsidRDefault="00604EF3" w:rsidP="00D6200F">
            <w:pPr>
              <w:rPr>
                <w:rFonts w:ascii="仿宋" w:eastAsia="仿宋" w:hAnsi="仿宋" w:cs="宋体"/>
                <w:kern w:val="0"/>
                <w:sz w:val="24"/>
                <w:szCs w:val="24"/>
              </w:rPr>
            </w:pPr>
            <w:r w:rsidRPr="00604EF3">
              <w:rPr>
                <w:rFonts w:ascii="仿宋" w:eastAsia="仿宋" w:hAnsi="仿宋" w:cs="宋体" w:hint="eastAsia"/>
                <w:kern w:val="0"/>
                <w:sz w:val="24"/>
                <w:szCs w:val="24"/>
              </w:rPr>
              <w:t>15</w:t>
            </w:r>
            <w:r w:rsidRPr="00604EF3">
              <w:rPr>
                <w:rFonts w:ascii="Calibri" w:eastAsia="仿宋" w:hAnsi="Calibri" w:cs="Calibri"/>
                <w:kern w:val="0"/>
                <w:sz w:val="24"/>
                <w:szCs w:val="24"/>
              </w:rPr>
              <w:t> </w:t>
            </w:r>
          </w:p>
        </w:tc>
        <w:tc>
          <w:tcPr>
            <w:tcW w:w="2830" w:type="pct"/>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B29EB5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便携式工作站（教学）</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36F52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678CA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台</w:t>
            </w:r>
          </w:p>
        </w:tc>
      </w:tr>
      <w:tr w:rsidR="00604EF3" w:rsidRPr="00604EF3" w14:paraId="5B12E2E5"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12CB6D" w14:textId="27E42B5C" w:rsidR="00604EF3" w:rsidRPr="00604EF3" w:rsidRDefault="00823F43" w:rsidP="00604EF3">
            <w:pPr>
              <w:rPr>
                <w:rFonts w:ascii="仿宋" w:eastAsia="仿宋" w:hAnsi="仿宋" w:cs="宋体"/>
                <w:kern w:val="0"/>
                <w:sz w:val="24"/>
                <w:szCs w:val="24"/>
              </w:rPr>
            </w:pPr>
            <w:r>
              <w:rPr>
                <w:rFonts w:ascii="仿宋" w:eastAsia="仿宋" w:hAnsi="仿宋" w:cs="宋体" w:hint="eastAsia"/>
                <w:kern w:val="0"/>
                <w:sz w:val="24"/>
                <w:szCs w:val="24"/>
              </w:rPr>
              <w:lastRenderedPageBreak/>
              <w:t>【指标</w:t>
            </w:r>
            <w:r w:rsidR="00912BCD">
              <w:rPr>
                <w:rFonts w:ascii="仿宋" w:eastAsia="仿宋" w:hAnsi="仿宋" w:cs="宋体"/>
                <w:kern w:val="0"/>
                <w:sz w:val="24"/>
                <w:szCs w:val="24"/>
              </w:rPr>
              <w:t>76</w:t>
            </w:r>
            <w:r>
              <w:rPr>
                <w:rFonts w:ascii="仿宋" w:eastAsia="仿宋" w:hAnsi="仿宋" w:cs="宋体" w:hint="eastAsia"/>
                <w:kern w:val="0"/>
                <w:sz w:val="24"/>
                <w:szCs w:val="24"/>
              </w:rPr>
              <w:t>】</w:t>
            </w:r>
            <w:r w:rsidR="00604EF3" w:rsidRPr="00604EF3">
              <w:rPr>
                <w:rFonts w:ascii="仿宋" w:eastAsia="仿宋" w:hAnsi="仿宋" w:cs="宋体" w:hint="eastAsia"/>
                <w:b/>
                <w:bCs/>
                <w:kern w:val="0"/>
                <w:sz w:val="24"/>
                <w:szCs w:val="24"/>
              </w:rPr>
              <w:t>三、SEEG手术模块</w:t>
            </w:r>
          </w:p>
        </w:tc>
      </w:tr>
      <w:tr w:rsidR="00604EF3" w:rsidRPr="00604EF3" w14:paraId="75DF1CFD"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976446" w14:textId="1676D971" w:rsidR="00604EF3" w:rsidRPr="00604EF3" w:rsidRDefault="00604EF3" w:rsidP="00D6200F">
            <w:pPr>
              <w:rPr>
                <w:rFonts w:ascii="仿宋" w:eastAsia="仿宋" w:hAnsi="仿宋" w:cs="宋体"/>
                <w:kern w:val="0"/>
                <w:sz w:val="24"/>
                <w:szCs w:val="24"/>
              </w:rPr>
            </w:pPr>
            <w:r w:rsidRPr="00604EF3">
              <w:rPr>
                <w:rFonts w:ascii="仿宋" w:eastAsia="仿宋" w:hAnsi="仿宋" w:cs="宋体" w:hint="eastAsia"/>
                <w:kern w:val="0"/>
                <w:sz w:val="24"/>
                <w:szCs w:val="24"/>
              </w:rPr>
              <w:t>16</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EEBFA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手术导航软件（SEEG手术模块）</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3B24A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F9592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1451DCE"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68099A" w14:textId="10E4891A"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四、DBS手术模块</w:t>
            </w:r>
          </w:p>
        </w:tc>
      </w:tr>
      <w:tr w:rsidR="00604EF3" w:rsidRPr="00604EF3" w14:paraId="297C6749"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953EE7" w14:textId="23079F15"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17</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9B004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DBS手术配件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6788C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F6147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768908F"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9322A1" w14:textId="1A2F5191"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18</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A43C6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手术导航软件（DBS手术模块）</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AEF57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0AD3B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016579E"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7E9491" w14:textId="00A1F365"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五、导航手术模块</w:t>
            </w:r>
          </w:p>
        </w:tc>
      </w:tr>
      <w:tr w:rsidR="00604EF3" w:rsidRPr="00604EF3" w14:paraId="13F9B455"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2C132D" w14:textId="5689C794"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19</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E889D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导航手术配件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FC53B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25960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5FCAB8E7"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87EB48" w14:textId="08787B4C"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20</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5A112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手术导航软件（导航手术模块）</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5109D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F4576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30B56466"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245A9E" w14:textId="7DA3C3A1"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六、内镜手术模块</w:t>
            </w:r>
          </w:p>
        </w:tc>
      </w:tr>
      <w:tr w:rsidR="00604EF3" w:rsidRPr="00604EF3" w14:paraId="5C581FF4"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D9606A" w14:textId="56003D00"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21</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54A7A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内镜手术配件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B0E07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A0793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4AE8BBDE"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CECB14" w14:textId="7F97D0C8"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22</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51864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手术导航软件（内镜手术模块）</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98F44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DF771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7DE16644" w14:textId="77777777" w:rsidTr="009B75DE">
        <w:trPr>
          <w:trHeight w:val="375"/>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7C1FEB" w14:textId="7BAE9188"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七、脊柱手术模块</w:t>
            </w:r>
          </w:p>
        </w:tc>
      </w:tr>
      <w:tr w:rsidR="00604EF3" w:rsidRPr="00604EF3" w14:paraId="7F13DFA6"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1D2E1F" w14:textId="0590994B"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23</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7F38F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脊柱手术配件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BA716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9CF29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r w:rsidR="00604EF3" w:rsidRPr="00604EF3" w14:paraId="7E0E178A" w14:textId="77777777" w:rsidTr="00912BCD">
        <w:trPr>
          <w:trHeight w:val="375"/>
        </w:trPr>
        <w:tc>
          <w:tcPr>
            <w:tcW w:w="102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77DE1D" w14:textId="7ECE4EB9" w:rsidR="00604EF3" w:rsidRPr="00604EF3" w:rsidRDefault="00604EF3" w:rsidP="00912BCD">
            <w:pPr>
              <w:rPr>
                <w:rFonts w:ascii="仿宋" w:eastAsia="仿宋" w:hAnsi="仿宋" w:cs="宋体"/>
                <w:kern w:val="0"/>
                <w:sz w:val="24"/>
                <w:szCs w:val="24"/>
              </w:rPr>
            </w:pPr>
            <w:r w:rsidRPr="00604EF3">
              <w:rPr>
                <w:rFonts w:ascii="仿宋" w:eastAsia="仿宋" w:hAnsi="仿宋" w:cs="宋体" w:hint="eastAsia"/>
                <w:kern w:val="0"/>
                <w:sz w:val="24"/>
                <w:szCs w:val="24"/>
              </w:rPr>
              <w:t>24</w:t>
            </w:r>
            <w:r w:rsidRPr="00604EF3">
              <w:rPr>
                <w:rFonts w:ascii="Calibri" w:eastAsia="仿宋" w:hAnsi="Calibri" w:cs="Calibri"/>
                <w:kern w:val="0"/>
                <w:sz w:val="24"/>
                <w:szCs w:val="24"/>
              </w:rPr>
              <w:t> </w:t>
            </w:r>
          </w:p>
        </w:tc>
        <w:tc>
          <w:tcPr>
            <w:tcW w:w="283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90CD4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脊柱手术软件</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203FA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1</w:t>
            </w:r>
          </w:p>
        </w:tc>
        <w:tc>
          <w:tcPr>
            <w:tcW w:w="57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38186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hint="eastAsia"/>
                <w:kern w:val="0"/>
                <w:sz w:val="24"/>
                <w:szCs w:val="24"/>
              </w:rPr>
              <w:t>套</w:t>
            </w:r>
          </w:p>
        </w:tc>
      </w:tr>
    </w:tbl>
    <w:p w14:paraId="7DA9F254" w14:textId="77777777" w:rsidR="00604EF3" w:rsidRPr="00604EF3" w:rsidRDefault="00604EF3" w:rsidP="00604EF3">
      <w:pPr>
        <w:rPr>
          <w:rFonts w:ascii="仿宋" w:eastAsia="仿宋" w:hAnsi="仿宋" w:cs="宋体"/>
          <w:kern w:val="0"/>
          <w:sz w:val="24"/>
          <w:szCs w:val="24"/>
        </w:rPr>
      </w:pPr>
    </w:p>
    <w:p w14:paraId="7BC2819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三、商务条件</w:t>
      </w:r>
      <w:r w:rsidRPr="00604EF3">
        <w:rPr>
          <w:rFonts w:ascii="仿宋" w:eastAsia="仿宋" w:hAnsi="仿宋" w:cs="宋体"/>
          <w:b/>
          <w:bCs/>
          <w:kern w:val="0"/>
          <w:sz w:val="24"/>
          <w:szCs w:val="24"/>
        </w:rPr>
        <w:t>（以“</w:t>
      </w:r>
      <w:r w:rsidRPr="00604EF3">
        <w:rPr>
          <w:rFonts w:ascii="仿宋" w:eastAsia="仿宋" w:hAnsi="仿宋" w:cs="Segoe UI Symbol"/>
          <w:b/>
          <w:bCs/>
          <w:kern w:val="0"/>
          <w:sz w:val="24"/>
          <w:szCs w:val="24"/>
        </w:rPr>
        <w:t>★</w:t>
      </w:r>
      <w:r w:rsidRPr="00604EF3">
        <w:rPr>
          <w:rFonts w:ascii="仿宋" w:eastAsia="仿宋" w:hAnsi="仿宋" w:cs="Times New Roman"/>
          <w:b/>
          <w:bCs/>
          <w:kern w:val="0"/>
          <w:sz w:val="24"/>
          <w:szCs w:val="24"/>
        </w:rPr>
        <w:t>”</w:t>
      </w:r>
      <w:r w:rsidRPr="00604EF3">
        <w:rPr>
          <w:rFonts w:ascii="仿宋" w:eastAsia="仿宋" w:hAnsi="仿宋" w:cs="宋体"/>
          <w:b/>
          <w:bCs/>
          <w:kern w:val="0"/>
          <w:sz w:val="24"/>
          <w:szCs w:val="24"/>
        </w:rPr>
        <w:t>标示的内容为不允许负偏离的实质性要求）</w:t>
      </w:r>
    </w:p>
    <w:p w14:paraId="6FF36309" w14:textId="1F838CC4"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包：1</w:t>
      </w:r>
      <w:r w:rsidRPr="00604EF3">
        <w:rPr>
          <w:rFonts w:ascii="仿宋" w:eastAsia="仿宋" w:hAnsi="仿宋" w:cs="宋体"/>
          <w:b/>
          <w:bCs/>
          <w:kern w:val="0"/>
          <w:sz w:val="24"/>
          <w:szCs w:val="24"/>
        </w:rPr>
        <w:br/>
        <w:t>1、交付地点：福建省福州市长乐市福建省福州市福建医科大学附属第一医院指定地点</w:t>
      </w:r>
      <w:r w:rsidRPr="00604EF3">
        <w:rPr>
          <w:rFonts w:ascii="仿宋" w:eastAsia="仿宋" w:hAnsi="仿宋" w:cs="宋体"/>
          <w:b/>
          <w:bCs/>
          <w:kern w:val="0"/>
          <w:sz w:val="24"/>
          <w:szCs w:val="24"/>
        </w:rPr>
        <w:br/>
        <w:t>2、交付时间：合同签订后 (30) 天内交货</w:t>
      </w:r>
      <w:r w:rsidRPr="00604EF3">
        <w:rPr>
          <w:rFonts w:ascii="仿宋" w:eastAsia="仿宋" w:hAnsi="仿宋" w:cs="宋体"/>
          <w:b/>
          <w:bCs/>
          <w:kern w:val="0"/>
          <w:sz w:val="24"/>
          <w:szCs w:val="24"/>
        </w:rPr>
        <w:br/>
        <w:t>3、交付条件：符合采购人的要求，通过采购人的验收。</w:t>
      </w:r>
      <w:r w:rsidRPr="00604EF3">
        <w:rPr>
          <w:rFonts w:ascii="仿宋" w:eastAsia="仿宋" w:hAnsi="仿宋" w:cs="宋体"/>
          <w:b/>
          <w:bCs/>
          <w:kern w:val="0"/>
          <w:sz w:val="24"/>
          <w:szCs w:val="24"/>
        </w:rPr>
        <w:br/>
      </w:r>
      <w:r w:rsidRPr="008334CF">
        <w:rPr>
          <w:rFonts w:ascii="仿宋" w:eastAsia="仿宋" w:hAnsi="仿宋" w:cs="宋体"/>
          <w:b/>
          <w:bCs/>
          <w:kern w:val="0"/>
          <w:sz w:val="24"/>
          <w:szCs w:val="24"/>
        </w:rPr>
        <w:t>4、是否收取履约保证金： 是。履约保证金百分比：5%。说明：合同签订前，由中标人向采购人支付合同总金额的5%作为履约保证金。本项目中标人为符合财政部、工信部文件（财库【2020】46号）规定的中、小、微企业（须提供中小企业声明函），缴纳履约保证金的金额为合同总金额的4%。</w:t>
      </w:r>
      <w:r w:rsidRPr="00604EF3">
        <w:rPr>
          <w:rFonts w:ascii="仿宋" w:eastAsia="仿宋" w:hAnsi="仿宋" w:cs="宋体"/>
          <w:b/>
          <w:bCs/>
          <w:kern w:val="0"/>
          <w:sz w:val="24"/>
          <w:szCs w:val="24"/>
        </w:rPr>
        <w:br/>
        <w:t>5、是否邀请投标人参与验收：否</w:t>
      </w:r>
      <w:r w:rsidRPr="00604EF3">
        <w:rPr>
          <w:rFonts w:ascii="仿宋" w:eastAsia="仿宋" w:hAnsi="仿宋"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924"/>
        <w:gridCol w:w="7698"/>
      </w:tblGrid>
      <w:tr w:rsidR="00604EF3" w:rsidRPr="00604EF3" w14:paraId="60091F4F" w14:textId="77777777" w:rsidTr="00604EF3">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72B4BF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30E8B7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验收期次说明</w:t>
            </w:r>
          </w:p>
        </w:tc>
      </w:tr>
      <w:tr w:rsidR="00604EF3" w:rsidRPr="00604EF3" w14:paraId="2CE7F24E"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902F3B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14B9D8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1、验收标准和验收方法： 1.1验收标准：产品质量应达到设计要求，招标文件及合同中要求的所有配置应符合要求；安装调试各项指标和技术参</w:t>
            </w:r>
            <w:r w:rsidRPr="00604EF3">
              <w:rPr>
                <w:rFonts w:ascii="仿宋" w:eastAsia="仿宋" w:hAnsi="仿宋" w:cs="宋体"/>
                <w:kern w:val="0"/>
                <w:sz w:val="24"/>
                <w:szCs w:val="24"/>
              </w:rPr>
              <w:lastRenderedPageBreak/>
              <w:t>数应符合招标文件规定的技术要求和有关验收标准要求。产品外观应无破损、裂缝和缺陷且标识清晰。 1.2 验收方法： 1.2.1 出厂检验：卖方应提供货物制造厂的出厂检验报告、合格证书、装箱单。 1.2.2 进口商检：若进口货物卖方应提供进口的有关证明，包括货物的产地、品牌及装运港等与投标文件相一致的证明材料 1.2.3 安装调试检验：设备安装、调试过程，卖方应作详细检验记录。安装调试检验结果应符合制造厂产品标准和招标文件的规定。检验记录应真实并提供给买方。 1.2.4 最终验收：设备安装、调试结束后卖方负责并会同买方及有关专家按1.1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tc>
      </w:tr>
    </w:tbl>
    <w:p w14:paraId="59476A22"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lastRenderedPageBreak/>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925"/>
        <w:gridCol w:w="1924"/>
        <w:gridCol w:w="5773"/>
      </w:tblGrid>
      <w:tr w:rsidR="00604EF3" w:rsidRPr="00604EF3" w14:paraId="1F5786FE" w14:textId="77777777" w:rsidTr="00604EF3">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3BF855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56B8FD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A7AAD5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支付期次说明</w:t>
            </w:r>
          </w:p>
        </w:tc>
      </w:tr>
      <w:tr w:rsidR="00604EF3" w:rsidRPr="00604EF3" w14:paraId="740863AF" w14:textId="77777777" w:rsidTr="00604EF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BE2893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CB65BF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AF2147A" w14:textId="5A4289B9"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 合同签订前，由卖方向买方支付合同总金额的5%作为履约保证金</w:t>
            </w:r>
            <w:ins w:id="18" w:author="姜饼人" w:date="2022-11-17T17:08:00Z">
              <w:r w:rsidR="008334CF">
                <w:rPr>
                  <w:rFonts w:ascii="仿宋" w:eastAsia="仿宋" w:hAnsi="仿宋" w:cs="宋体" w:hint="eastAsia"/>
                  <w:kern w:val="0"/>
                  <w:sz w:val="24"/>
                  <w:szCs w:val="24"/>
                </w:rPr>
                <w:t>（中标人属于中、小、微企业的支付合同总金额的4%作为履约保证金）</w:t>
              </w:r>
            </w:ins>
            <w:r w:rsidRPr="00604EF3">
              <w:rPr>
                <w:rFonts w:ascii="仿宋" w:eastAsia="仿宋" w:hAnsi="仿宋" w:cs="宋体"/>
                <w:kern w:val="0"/>
                <w:sz w:val="24"/>
                <w:szCs w:val="24"/>
              </w:rPr>
              <w:t>。 2. 设备安装及验收合格后，卖方凭A.开具等额货物金额100%的增值税普通发票 B.有效海关、商检证明文件（设备为进口货物的情况下要求提供），向买方申请付款。 3. 买方在设备入账后三个月内以银行付款方式向卖方支付合同总金额的100%的款项，履约期满后买方根据卖方提交的付款申请材料无息退回履约保证金给卖方。 4. 投标报价须包含以上设备装卸、搬运就位、安装调试、服务等一切费用。</w:t>
            </w:r>
          </w:p>
        </w:tc>
      </w:tr>
    </w:tbl>
    <w:p w14:paraId="00E528D7" w14:textId="7E15F273" w:rsidR="00604EF3" w:rsidRPr="00604EF3" w:rsidRDefault="00FE21B2" w:rsidP="00604EF3">
      <w:pPr>
        <w:rPr>
          <w:rFonts w:ascii="仿宋" w:eastAsia="仿宋" w:hAnsi="仿宋" w:cs="宋体"/>
          <w:kern w:val="0"/>
          <w:sz w:val="24"/>
          <w:szCs w:val="24"/>
        </w:rPr>
      </w:pPr>
      <w:r>
        <w:rPr>
          <w:rFonts w:ascii="仿宋" w:eastAsia="仿宋" w:hAnsi="仿宋" w:cs="宋体" w:hint="eastAsia"/>
          <w:b/>
          <w:bCs/>
          <w:kern w:val="0"/>
          <w:sz w:val="24"/>
          <w:szCs w:val="24"/>
        </w:rPr>
        <w:t>8、其他</w:t>
      </w:r>
      <w:r w:rsidR="00604EF3" w:rsidRPr="00604EF3">
        <w:rPr>
          <w:rFonts w:ascii="仿宋" w:eastAsia="仿宋" w:hAnsi="仿宋" w:cs="宋体" w:hint="eastAsia"/>
          <w:b/>
          <w:bCs/>
          <w:kern w:val="0"/>
          <w:sz w:val="24"/>
          <w:szCs w:val="24"/>
        </w:rPr>
        <w:t>要求：</w:t>
      </w:r>
    </w:p>
    <w:p w14:paraId="725C61BF" w14:textId="0D28670D"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卖方未能履行合同项下的任何义务的，买方有权单方面解除本合同并要求卖方按合同约定支付违约金并赔偿损失。</w:t>
      </w:r>
    </w:p>
    <w:p w14:paraId="5D1ECB94" w14:textId="0553E242"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lastRenderedPageBreak/>
        <w:t>8.</w:t>
      </w:r>
      <w:r w:rsidR="00604EF3" w:rsidRPr="00604EF3">
        <w:rPr>
          <w:rFonts w:ascii="仿宋" w:eastAsia="仿宋" w:hAnsi="仿宋" w:cs="宋体" w:hint="eastAsia"/>
          <w:kern w:val="0"/>
          <w:sz w:val="24"/>
          <w:szCs w:val="24"/>
        </w:rPr>
        <w:t>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如果卖方未能按合同约定的时间按时足额交货，买方有权要求卖方支付延期交货违约金；延期交货违约金为每迟交</w:t>
      </w:r>
      <w:r w:rsidR="00604EF3" w:rsidRPr="00604EF3">
        <w:rPr>
          <w:rFonts w:ascii="仿宋" w:eastAsia="仿宋" w:hAnsi="仿宋" w:cs="宋体" w:hint="eastAsia"/>
          <w:kern w:val="0"/>
          <w:sz w:val="24"/>
          <w:szCs w:val="24"/>
          <w:u w:val="single"/>
        </w:rPr>
        <w:t>1</w:t>
      </w:r>
      <w:r w:rsidR="00604EF3" w:rsidRPr="00604EF3">
        <w:rPr>
          <w:rFonts w:ascii="Calibri" w:eastAsia="仿宋" w:hAnsi="Calibri" w:cs="Calibri"/>
          <w:kern w:val="0"/>
          <w:sz w:val="24"/>
          <w:szCs w:val="24"/>
          <w:u w:val="single"/>
        </w:rPr>
        <w:t> </w:t>
      </w:r>
      <w:r w:rsidR="00604EF3" w:rsidRPr="00604EF3">
        <w:rPr>
          <w:rFonts w:ascii="仿宋" w:eastAsia="仿宋" w:hAnsi="仿宋" w:cs="宋体" w:hint="eastAsia"/>
          <w:kern w:val="0"/>
          <w:sz w:val="24"/>
          <w:szCs w:val="24"/>
        </w:rPr>
        <w:t>天，按迟交货物合同金额的</w:t>
      </w:r>
      <w:r w:rsidR="00604EF3" w:rsidRPr="00604EF3">
        <w:rPr>
          <w:rFonts w:ascii="仿宋" w:eastAsia="仿宋" w:hAnsi="仿宋" w:cs="宋体" w:hint="eastAsia"/>
          <w:kern w:val="0"/>
          <w:sz w:val="24"/>
          <w:szCs w:val="24"/>
          <w:u w:val="single"/>
        </w:rPr>
        <w:t>千分之一</w:t>
      </w:r>
      <w:r w:rsidR="00604EF3" w:rsidRPr="00604EF3">
        <w:rPr>
          <w:rFonts w:ascii="仿宋" w:eastAsia="仿宋" w:hAnsi="仿宋" w:cs="宋体" w:hint="eastAsia"/>
          <w:kern w:val="0"/>
          <w:sz w:val="24"/>
          <w:szCs w:val="24"/>
        </w:rPr>
        <w:t>计算，买方有权从未付的合同货款中予以扣除延期交货违约金。</w:t>
      </w:r>
    </w:p>
    <w:p w14:paraId="0174E76D" w14:textId="6BE49545"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自合同约定的交货期限截止次日起，逾期交货超过50天（不含50天）视为不能交货；若卖方不能交货或交货不合格从而影响买方正常使用的，卖方仍应按上述</w:t>
      </w:r>
      <w:r w:rsidR="002404B5">
        <w:rPr>
          <w:rFonts w:ascii="仿宋" w:eastAsia="仿宋" w:hAnsi="仿宋" w:cs="宋体" w:hint="eastAsia"/>
          <w:kern w:val="0"/>
          <w:sz w:val="24"/>
          <w:szCs w:val="24"/>
        </w:rPr>
        <w:t>8</w:t>
      </w:r>
      <w:r w:rsidR="002404B5">
        <w:rPr>
          <w:rFonts w:ascii="仿宋" w:eastAsia="仿宋" w:hAnsi="仿宋" w:cs="宋体"/>
          <w:kern w:val="0"/>
          <w:sz w:val="24"/>
          <w:szCs w:val="24"/>
        </w:rPr>
        <w:t>.</w:t>
      </w:r>
      <w:r w:rsidR="00604EF3" w:rsidRPr="00604EF3">
        <w:rPr>
          <w:rFonts w:ascii="仿宋" w:eastAsia="仿宋" w:hAnsi="仿宋" w:cs="宋体" w:hint="eastAsia"/>
          <w:kern w:val="0"/>
          <w:sz w:val="24"/>
          <w:szCs w:val="24"/>
        </w:rPr>
        <w:t>2.条款约定支付延期交货违约金，且卖方还应向买方偿付不能交货部分货款的</w:t>
      </w:r>
      <w:r w:rsidR="00604EF3" w:rsidRPr="00604EF3">
        <w:rPr>
          <w:rFonts w:ascii="仿宋" w:eastAsia="仿宋" w:hAnsi="仿宋" w:cs="宋体" w:hint="eastAsia"/>
          <w:kern w:val="0"/>
          <w:sz w:val="24"/>
          <w:szCs w:val="24"/>
          <w:u w:val="single"/>
        </w:rPr>
        <w:t>5</w:t>
      </w:r>
      <w:r w:rsidR="00604EF3" w:rsidRPr="00604EF3">
        <w:rPr>
          <w:rFonts w:ascii="Calibri" w:eastAsia="仿宋" w:hAnsi="Calibri" w:cs="Calibri"/>
          <w:kern w:val="0"/>
          <w:sz w:val="24"/>
          <w:szCs w:val="24"/>
          <w:u w:val="single"/>
        </w:rPr>
        <w:t> </w:t>
      </w:r>
      <w:r w:rsidR="00604EF3" w:rsidRPr="00604EF3">
        <w:rPr>
          <w:rFonts w:ascii="仿宋" w:eastAsia="仿宋" w:hAnsi="仿宋" w:cs="宋体" w:hint="eastAsia"/>
          <w:kern w:val="0"/>
          <w:sz w:val="24"/>
          <w:szCs w:val="24"/>
        </w:rPr>
        <w:t>％的违约金；违约金不足以补偿损失的，买方有权要求卖方赔偿损失，且买方有权从履约保证金中扣除上述费用。</w:t>
      </w:r>
    </w:p>
    <w:p w14:paraId="7CDF0155" w14:textId="04D2DF14" w:rsidR="00604EF3" w:rsidRPr="00CD2C4D"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买方逾期付款的应按</w:t>
      </w:r>
      <w:r w:rsidR="00604EF3" w:rsidRPr="00CD2C4D">
        <w:rPr>
          <w:rFonts w:ascii="仿宋" w:eastAsia="仿宋" w:hAnsi="仿宋" w:cs="宋体" w:hint="eastAsia"/>
          <w:kern w:val="0"/>
          <w:sz w:val="24"/>
          <w:szCs w:val="24"/>
        </w:rPr>
        <w:t>照逾期金额的每日万分之一支付逾期付款违约金，且逾期付款违约金总额不超逾期金额的5‰</w:t>
      </w:r>
    </w:p>
    <w:p w14:paraId="124317B0" w14:textId="27A78FCE" w:rsidR="00604EF3" w:rsidRPr="00604EF3" w:rsidRDefault="00FE21B2" w:rsidP="00604EF3">
      <w:pPr>
        <w:rPr>
          <w:rFonts w:ascii="仿宋" w:eastAsia="仿宋" w:hAnsi="仿宋" w:cs="宋体"/>
          <w:kern w:val="0"/>
          <w:sz w:val="24"/>
          <w:szCs w:val="24"/>
        </w:rPr>
      </w:pPr>
      <w:r w:rsidRPr="00325586">
        <w:rPr>
          <w:rFonts w:ascii="仿宋" w:eastAsia="仿宋" w:hAnsi="仿宋" w:cs="宋体"/>
          <w:kern w:val="0"/>
          <w:sz w:val="24"/>
          <w:szCs w:val="24"/>
          <w:highlight w:val="yellow"/>
        </w:rPr>
        <w:t>8.</w:t>
      </w:r>
      <w:r w:rsidR="00604EF3" w:rsidRPr="00325586">
        <w:rPr>
          <w:rFonts w:ascii="仿宋" w:eastAsia="仿宋" w:hAnsi="仿宋" w:cs="宋体" w:hint="eastAsia"/>
          <w:kern w:val="0"/>
          <w:sz w:val="24"/>
          <w:szCs w:val="24"/>
          <w:highlight w:val="yellow"/>
        </w:rPr>
        <w:t>5.</w:t>
      </w:r>
      <w:r w:rsidR="00604EF3" w:rsidRPr="00325586">
        <w:rPr>
          <w:rFonts w:ascii="Calibri" w:eastAsia="仿宋" w:hAnsi="Calibri" w:cs="Calibri"/>
          <w:kern w:val="0"/>
          <w:sz w:val="24"/>
          <w:szCs w:val="24"/>
          <w:highlight w:val="yellow"/>
        </w:rPr>
        <w:t> </w:t>
      </w:r>
      <w:r w:rsidR="00604EF3" w:rsidRPr="00325586">
        <w:rPr>
          <w:rFonts w:ascii="仿宋" w:eastAsia="仿宋" w:hAnsi="仿宋" w:cs="宋体" w:hint="eastAsia"/>
          <w:kern w:val="0"/>
          <w:sz w:val="24"/>
          <w:szCs w:val="24"/>
          <w:highlight w:val="yellow"/>
        </w:rPr>
        <w:t>该招标设备须为全新并均应保证正常工作6年以上</w:t>
      </w:r>
      <w:del w:id="19" w:author="姜饼人" w:date="2022-11-17T16:59:00Z">
        <w:r w:rsidR="00604EF3" w:rsidRPr="00325586" w:rsidDel="00325586">
          <w:rPr>
            <w:rFonts w:ascii="仿宋" w:eastAsia="仿宋" w:hAnsi="仿宋" w:cs="宋体" w:hint="eastAsia"/>
            <w:kern w:val="0"/>
            <w:sz w:val="24"/>
            <w:szCs w:val="24"/>
            <w:highlight w:val="yellow"/>
          </w:rPr>
          <w:delText>，</w:delText>
        </w:r>
      </w:del>
      <w:ins w:id="20" w:author="姜饼人" w:date="2022-11-17T16:59:00Z">
        <w:r w:rsidR="00325586" w:rsidRPr="00325586">
          <w:rPr>
            <w:rFonts w:ascii="仿宋" w:eastAsia="仿宋" w:hAnsi="仿宋" w:cs="宋体" w:hint="eastAsia"/>
            <w:kern w:val="0"/>
            <w:sz w:val="24"/>
            <w:szCs w:val="24"/>
            <w:highlight w:val="yellow"/>
            <w:rPrChange w:id="21" w:author="姜饼人" w:date="2022-11-17T17:01:00Z">
              <w:rPr>
                <w:rFonts w:ascii="仿宋" w:eastAsia="仿宋" w:hAnsi="仿宋" w:cs="宋体" w:hint="eastAsia"/>
                <w:kern w:val="0"/>
                <w:sz w:val="24"/>
                <w:szCs w:val="24"/>
              </w:rPr>
            </w:rPrChange>
          </w:rPr>
          <w:t>。</w:t>
        </w:r>
      </w:ins>
      <w:del w:id="22" w:author="姜饼人" w:date="2022-11-17T16:49:00Z">
        <w:r w:rsidR="00604EF3" w:rsidRPr="00CD2C4D" w:rsidDel="00CD2C4D">
          <w:rPr>
            <w:rFonts w:ascii="仿宋" w:eastAsia="仿宋" w:hAnsi="仿宋" w:cs="宋体" w:hint="eastAsia"/>
            <w:kern w:val="0"/>
            <w:sz w:val="24"/>
            <w:szCs w:val="24"/>
            <w:rPrChange w:id="23" w:author="姜饼人" w:date="2022-11-17T16:48:00Z">
              <w:rPr>
                <w:rFonts w:ascii="仿宋" w:eastAsia="仿宋" w:hAnsi="仿宋" w:cs="宋体" w:hint="eastAsia"/>
                <w:kern w:val="0"/>
                <w:sz w:val="24"/>
                <w:szCs w:val="24"/>
                <w:highlight w:val="yellow"/>
              </w:rPr>
            </w:rPrChange>
          </w:rPr>
          <w:delText>全年设备无故障率应达</w:delText>
        </w:r>
        <w:r w:rsidR="00604EF3" w:rsidRPr="00CD2C4D" w:rsidDel="00CD2C4D">
          <w:rPr>
            <w:rFonts w:ascii="仿宋" w:eastAsia="仿宋" w:hAnsi="仿宋" w:cs="宋体"/>
            <w:kern w:val="0"/>
            <w:sz w:val="24"/>
            <w:szCs w:val="24"/>
            <w:rPrChange w:id="24" w:author="姜饼人" w:date="2022-11-17T16:48:00Z">
              <w:rPr>
                <w:rFonts w:ascii="仿宋" w:eastAsia="仿宋" w:hAnsi="仿宋" w:cs="宋体"/>
                <w:kern w:val="0"/>
                <w:sz w:val="24"/>
                <w:szCs w:val="24"/>
                <w:highlight w:val="yellow"/>
              </w:rPr>
            </w:rPrChange>
          </w:rPr>
          <w:delText>98%以上（大型医疗设备无故障率应达95%以上），无故障率在98%—90%（大型医疗设备95%-90%）之间保修期按1：3延长保修期；无故障率在89%—80%之间按1：5延长保修期；无故障率低于80%予以退货</w:delText>
        </w:r>
      </w:del>
      <w:del w:id="25" w:author="姜饼人" w:date="2022-11-17T17:00:00Z">
        <w:r w:rsidR="00604EF3" w:rsidRPr="00CD2C4D" w:rsidDel="00325586">
          <w:rPr>
            <w:rFonts w:ascii="仿宋" w:eastAsia="仿宋" w:hAnsi="仿宋" w:cs="宋体" w:hint="eastAsia"/>
            <w:kern w:val="0"/>
            <w:sz w:val="24"/>
            <w:szCs w:val="24"/>
            <w:rPrChange w:id="26" w:author="姜饼人" w:date="2022-11-17T16:48:00Z">
              <w:rPr>
                <w:rFonts w:ascii="仿宋" w:eastAsia="仿宋" w:hAnsi="仿宋" w:cs="宋体" w:hint="eastAsia"/>
                <w:kern w:val="0"/>
                <w:sz w:val="24"/>
                <w:szCs w:val="24"/>
                <w:highlight w:val="yellow"/>
              </w:rPr>
            </w:rPrChange>
          </w:rPr>
          <w:delText>。</w:delText>
        </w:r>
      </w:del>
    </w:p>
    <w:p w14:paraId="32F0790E" w14:textId="1E35036C" w:rsidR="00604EF3" w:rsidRPr="00604EF3" w:rsidRDefault="00FE21B2" w:rsidP="00326F8D">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6.</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结合安装调试，卖方专业技术人员应免费对买方的技术人员进行使用操作、设备维修、保养等技术的现场培训，直至买方的技术人员能熟练独立工作；卖方委派的专业技术人员所需费用均由卖方承担。</w:t>
      </w:r>
    </w:p>
    <w:p w14:paraId="4E60D7D1" w14:textId="72D0FE0E" w:rsidR="00604EF3" w:rsidRPr="00604EF3" w:rsidRDefault="00FE21B2" w:rsidP="00326F8D">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卖方应向买方提供以下中文技术资料1套，其费用包括在投标价格中：</w:t>
      </w:r>
    </w:p>
    <w:p w14:paraId="74443C92" w14:textId="56AF4549"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7.1设备的出厂检验报告</w:t>
      </w:r>
    </w:p>
    <w:p w14:paraId="78D4B076" w14:textId="1D01F86F"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7.2合格证书</w:t>
      </w:r>
    </w:p>
    <w:p w14:paraId="12828FCA" w14:textId="6FA477EA"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7.3装箱单</w:t>
      </w:r>
    </w:p>
    <w:p w14:paraId="35D2E1AB" w14:textId="139931B0"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7.4产品验收标准（含产品合格证验收清单等）</w:t>
      </w:r>
    </w:p>
    <w:p w14:paraId="76283A2E" w14:textId="7713F324"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7.5技术说明书</w:t>
      </w:r>
    </w:p>
    <w:p w14:paraId="004CE77B" w14:textId="5363B3D9"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7.6使用说明书</w:t>
      </w:r>
    </w:p>
    <w:p w14:paraId="21591B66" w14:textId="32F76AC4"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7.7安装、维修及操作手册,公开维修密码,软件备份光盘</w:t>
      </w:r>
    </w:p>
    <w:p w14:paraId="727CD6FE" w14:textId="58C7C05C"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7.8零部件目录</w:t>
      </w:r>
    </w:p>
    <w:p w14:paraId="3A50CCAE" w14:textId="022B7D7D"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7.9配置清单、分项价格及耗材价格</w:t>
      </w:r>
    </w:p>
    <w:p w14:paraId="48C8F32C" w14:textId="5979E5BF"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7.10备品备件易耗件清单</w:t>
      </w:r>
    </w:p>
    <w:p w14:paraId="6025AF28" w14:textId="346FB937"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8.</w:t>
      </w:r>
      <w:r w:rsidR="00604EF3" w:rsidRPr="00604EF3">
        <w:rPr>
          <w:rFonts w:ascii="仿宋" w:eastAsia="仿宋" w:hAnsi="仿宋" w:cs="宋体" w:hint="eastAsia"/>
          <w:kern w:val="0"/>
          <w:sz w:val="24"/>
          <w:szCs w:val="24"/>
        </w:rPr>
        <w:t>7.11合同中要求的其他文件资料。</w:t>
      </w:r>
    </w:p>
    <w:p w14:paraId="20BD7902" w14:textId="2B032E86" w:rsidR="00604EF3" w:rsidRPr="00604EF3" w:rsidRDefault="00FE21B2" w:rsidP="00326F8D">
      <w:pPr>
        <w:rPr>
          <w:rFonts w:ascii="仿宋" w:eastAsia="仿宋" w:hAnsi="仿宋" w:cs="宋体"/>
          <w:kern w:val="0"/>
          <w:sz w:val="24"/>
          <w:szCs w:val="24"/>
        </w:rPr>
      </w:pPr>
      <w:r>
        <w:rPr>
          <w:rFonts w:ascii="仿宋" w:eastAsia="仿宋" w:hAnsi="仿宋" w:cs="宋体"/>
          <w:kern w:val="0"/>
          <w:sz w:val="24"/>
          <w:szCs w:val="24"/>
        </w:rPr>
        <w:t>9</w:t>
      </w:r>
      <w:r w:rsidR="00604EF3" w:rsidRPr="00604EF3">
        <w:rPr>
          <w:rFonts w:ascii="仿宋" w:eastAsia="仿宋" w:hAnsi="仿宋" w:cs="宋体" w:hint="eastAsia"/>
          <w:kern w:val="0"/>
          <w:sz w:val="24"/>
          <w:szCs w:val="24"/>
        </w:rPr>
        <w:t>.</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专用工具</w:t>
      </w:r>
    </w:p>
    <w:p w14:paraId="1FD815A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卖方应提供一套维修所需的专用工具及其清单。</w:t>
      </w:r>
    </w:p>
    <w:p w14:paraId="3FC34591" w14:textId="341C9130" w:rsidR="00604EF3" w:rsidRPr="00604EF3" w:rsidRDefault="00FE21B2" w:rsidP="00326F8D">
      <w:pPr>
        <w:rPr>
          <w:rFonts w:ascii="仿宋" w:eastAsia="仿宋" w:hAnsi="仿宋" w:cs="宋体"/>
          <w:kern w:val="0"/>
          <w:sz w:val="24"/>
          <w:szCs w:val="24"/>
        </w:rPr>
      </w:pPr>
      <w:r>
        <w:rPr>
          <w:rFonts w:ascii="仿宋" w:eastAsia="仿宋" w:hAnsi="仿宋" w:cs="宋体"/>
          <w:kern w:val="0"/>
          <w:sz w:val="24"/>
          <w:szCs w:val="24"/>
        </w:rPr>
        <w:t>10</w:t>
      </w:r>
      <w:r w:rsidR="00604EF3" w:rsidRPr="00604EF3">
        <w:rPr>
          <w:rFonts w:ascii="仿宋" w:eastAsia="仿宋" w:hAnsi="仿宋" w:cs="宋体" w:hint="eastAsia"/>
          <w:kern w:val="0"/>
          <w:sz w:val="24"/>
          <w:szCs w:val="24"/>
        </w:rPr>
        <w:t>.</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备品备件</w:t>
      </w:r>
    </w:p>
    <w:p w14:paraId="4150915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lastRenderedPageBreak/>
        <w:t>卖方应提供设备在质量保证期过后一年内主要备品备件及其清单（含价格清单），如涉及使用易耗品及材料应提供其市场报价及供货价。</w:t>
      </w:r>
    </w:p>
    <w:p w14:paraId="4AE54D6A" w14:textId="46FAB55B" w:rsidR="00604EF3" w:rsidRPr="00604EF3" w:rsidRDefault="00FE21B2" w:rsidP="00326F8D">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.验收标准和验收方法：</w:t>
      </w:r>
    </w:p>
    <w:p w14:paraId="59D7B0ED" w14:textId="1B0C3283"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14:paraId="42AB50A2" w14:textId="3DFA85E2"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验收方法：</w:t>
      </w:r>
    </w:p>
    <w:p w14:paraId="41413D34" w14:textId="4EEF1514"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.2.1</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出厂检验：卖方应提供货物制造厂的出厂检验报告、合格证书、装箱单。</w:t>
      </w:r>
    </w:p>
    <w:p w14:paraId="7ED5D25F" w14:textId="45088246"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.2.2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进口商检：若进口货物卖方应提供进口的有关证明，包括货物的产地、品牌及装运港等与投标文件相一致的证明材料</w:t>
      </w:r>
    </w:p>
    <w:p w14:paraId="6BF48896" w14:textId="727A8162"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.2.3</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安装调试检验：设备安装、调试过程，卖方应作详细检验记录。安装调试检验结果应符合制造厂产品标准和招标文件的规定。检验记录应真实并提供给买方。</w:t>
      </w:r>
    </w:p>
    <w:p w14:paraId="1F28C8EC" w14:textId="1E7BDC62"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11</w:t>
      </w:r>
      <w:r w:rsidR="00604EF3" w:rsidRPr="00604EF3">
        <w:rPr>
          <w:rFonts w:ascii="仿宋" w:eastAsia="仿宋" w:hAnsi="仿宋" w:cs="宋体" w:hint="eastAsia"/>
          <w:kern w:val="0"/>
          <w:sz w:val="24"/>
          <w:szCs w:val="24"/>
        </w:rPr>
        <w:t>.2.4</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最终验收：设备安装、调试结束后卖方负责并会同买方及有关专家按</w:t>
      </w:r>
      <w:r w:rsidR="002404B5">
        <w:rPr>
          <w:rFonts w:ascii="仿宋" w:eastAsia="仿宋" w:hAnsi="仿宋" w:cs="宋体"/>
          <w:kern w:val="0"/>
          <w:sz w:val="24"/>
          <w:szCs w:val="24"/>
        </w:rPr>
        <w:t>11.1</w:t>
      </w:r>
      <w:r w:rsidR="00604EF3" w:rsidRPr="00604EF3">
        <w:rPr>
          <w:rFonts w:ascii="仿宋" w:eastAsia="仿宋" w:hAnsi="仿宋" w:cs="宋体" w:hint="eastAsia"/>
          <w:kern w:val="0"/>
          <w:sz w:val="24"/>
          <w:szCs w:val="24"/>
        </w:rPr>
        <w:t>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p w14:paraId="7AB0C4E5" w14:textId="10C24EB5"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1</w:t>
      </w:r>
      <w:r w:rsidR="00FE21B2">
        <w:rPr>
          <w:rFonts w:ascii="仿宋" w:eastAsia="仿宋" w:hAnsi="仿宋" w:cs="宋体"/>
          <w:kern w:val="0"/>
          <w:sz w:val="24"/>
          <w:szCs w:val="24"/>
        </w:rPr>
        <w:t>2</w:t>
      </w:r>
      <w:r w:rsidRPr="00604EF3">
        <w:rPr>
          <w:rFonts w:ascii="仿宋" w:eastAsia="仿宋" w:hAnsi="仿宋" w:cs="宋体" w:hint="eastAsia"/>
          <w:kern w:val="0"/>
          <w:sz w:val="24"/>
          <w:szCs w:val="24"/>
        </w:rPr>
        <w:t>.</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质量保证期及维修服务</w:t>
      </w:r>
    </w:p>
    <w:p w14:paraId="6A7E8A1D" w14:textId="09522496"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1</w:t>
      </w:r>
      <w:r w:rsidR="00FE21B2">
        <w:rPr>
          <w:rFonts w:ascii="仿宋" w:eastAsia="仿宋" w:hAnsi="仿宋" w:cs="宋体"/>
          <w:kern w:val="0"/>
          <w:sz w:val="24"/>
          <w:szCs w:val="24"/>
        </w:rPr>
        <w:t>2</w:t>
      </w:r>
      <w:r w:rsidRPr="00604EF3">
        <w:rPr>
          <w:rFonts w:ascii="仿宋" w:eastAsia="仿宋" w:hAnsi="仿宋" w:cs="宋体" w:hint="eastAsia"/>
          <w:kern w:val="0"/>
          <w:sz w:val="24"/>
          <w:szCs w:val="24"/>
        </w:rPr>
        <w:t>.1本次投标的产品免费保修≥2年。需提供原厂保修、终身维修；投标人应提供所投产品的售后服务承诺书及所投产品售后服务的单位（承诺由所投产品售后服务单位&lt;该产品的专业维修机构、生产厂家、生产厂家分公司或办事处等&gt;提供售后服务&lt;包含服务条款、保修年限等&gt;）。保修期不满足要求或未提供售后服务承诺书的视为未实质性响应招标文件。</w:t>
      </w:r>
    </w:p>
    <w:p w14:paraId="1692293E" w14:textId="054C2B3D" w:rsidR="00325586" w:rsidRPr="00325586" w:rsidRDefault="00325586">
      <w:pPr>
        <w:rPr>
          <w:ins w:id="27" w:author="姜饼人" w:date="2022-11-17T17:00:00Z"/>
          <w:rFonts w:ascii="仿宋" w:eastAsia="仿宋" w:hAnsi="仿宋" w:cs="宋体"/>
          <w:kern w:val="0"/>
          <w:sz w:val="24"/>
          <w:szCs w:val="24"/>
        </w:rPr>
        <w:pPrChange w:id="28" w:author="姜饼人" w:date="2022-11-17T17:00:00Z">
          <w:pPr>
            <w:ind w:right="210"/>
          </w:pPr>
        </w:pPrChange>
      </w:pPr>
      <w:ins w:id="29" w:author="姜饼人" w:date="2022-11-17T17:00:00Z">
        <w:r w:rsidRPr="00325586">
          <w:rPr>
            <w:rFonts w:ascii="仿宋" w:eastAsia="仿宋" w:hAnsi="仿宋" w:cs="宋体"/>
            <w:kern w:val="0"/>
            <w:sz w:val="24"/>
            <w:szCs w:val="24"/>
            <w:highlight w:val="yellow"/>
            <w:rPrChange w:id="30" w:author="姜饼人" w:date="2022-11-17T17:01:00Z">
              <w:rPr>
                <w:rFonts w:ascii="仿宋" w:eastAsia="仿宋" w:hAnsi="仿宋" w:cs="宋体"/>
                <w:kern w:val="0"/>
                <w:sz w:val="24"/>
                <w:szCs w:val="24"/>
              </w:rPr>
            </w:rPrChange>
          </w:rPr>
          <w:t>12.2</w:t>
        </w:r>
        <w:r w:rsidRPr="00325586">
          <w:rPr>
            <w:rFonts w:ascii="仿宋" w:eastAsia="仿宋" w:hAnsi="仿宋" w:cs="宋体" w:hint="eastAsia"/>
            <w:kern w:val="0"/>
            <w:sz w:val="24"/>
            <w:szCs w:val="24"/>
            <w:highlight w:val="yellow"/>
            <w:rPrChange w:id="31" w:author="姜饼人" w:date="2022-11-17T17:01:00Z">
              <w:rPr>
                <w:rFonts w:ascii="仿宋" w:eastAsia="仿宋" w:hAnsi="仿宋" w:cs="宋体" w:hint="eastAsia"/>
                <w:kern w:val="0"/>
                <w:sz w:val="24"/>
                <w:szCs w:val="24"/>
              </w:rPr>
            </w:rPrChange>
          </w:rPr>
          <w:t>投标产品在保修期内全年设备无故障率应达</w:t>
        </w:r>
        <w:r w:rsidRPr="00325586">
          <w:rPr>
            <w:rFonts w:ascii="仿宋" w:eastAsia="仿宋" w:hAnsi="仿宋" w:cs="宋体"/>
            <w:kern w:val="0"/>
            <w:sz w:val="24"/>
            <w:szCs w:val="24"/>
            <w:highlight w:val="yellow"/>
            <w:rPrChange w:id="32" w:author="姜饼人" w:date="2022-11-17T17:01:00Z">
              <w:rPr>
                <w:rFonts w:ascii="仿宋" w:eastAsia="仿宋" w:hAnsi="仿宋" w:cs="宋体"/>
                <w:kern w:val="0"/>
                <w:sz w:val="24"/>
                <w:szCs w:val="24"/>
              </w:rPr>
            </w:rPrChange>
          </w:rPr>
          <w:t>98%以上，无故障率在98%—90%之间保修期按1：3延长保修期；无故障率在89%—80%之间按1：5延长保修期；无故障率低于80%予以退货</w:t>
        </w:r>
        <w:r w:rsidRPr="007F258F">
          <w:rPr>
            <w:rFonts w:ascii="仿宋" w:eastAsia="仿宋" w:hAnsi="仿宋" w:cs="宋体" w:hint="eastAsia"/>
            <w:kern w:val="0"/>
            <w:sz w:val="24"/>
            <w:szCs w:val="24"/>
          </w:rPr>
          <w:t>。</w:t>
        </w:r>
      </w:ins>
    </w:p>
    <w:p w14:paraId="13855D5E" w14:textId="7B1CAFD3" w:rsidR="00604EF3" w:rsidRPr="00604EF3" w:rsidRDefault="00604EF3" w:rsidP="00604EF3">
      <w:pPr>
        <w:ind w:right="210"/>
        <w:rPr>
          <w:rFonts w:ascii="仿宋" w:eastAsia="仿宋" w:hAnsi="仿宋" w:cs="宋体"/>
          <w:kern w:val="0"/>
          <w:sz w:val="24"/>
          <w:szCs w:val="24"/>
        </w:rPr>
      </w:pPr>
      <w:r w:rsidRPr="00604EF3">
        <w:rPr>
          <w:rFonts w:ascii="仿宋" w:eastAsia="仿宋" w:hAnsi="仿宋" w:cs="宋体" w:hint="eastAsia"/>
          <w:kern w:val="0"/>
          <w:sz w:val="24"/>
          <w:szCs w:val="24"/>
        </w:rPr>
        <w:t>1</w:t>
      </w:r>
      <w:r w:rsidR="00FE21B2">
        <w:rPr>
          <w:rFonts w:ascii="仿宋" w:eastAsia="仿宋" w:hAnsi="仿宋" w:cs="宋体"/>
          <w:kern w:val="0"/>
          <w:sz w:val="24"/>
          <w:szCs w:val="24"/>
        </w:rPr>
        <w:t>2</w:t>
      </w:r>
      <w:r w:rsidRPr="00604EF3">
        <w:rPr>
          <w:rFonts w:ascii="仿宋" w:eastAsia="仿宋" w:hAnsi="仿宋" w:cs="宋体" w:hint="eastAsia"/>
          <w:kern w:val="0"/>
          <w:sz w:val="24"/>
          <w:szCs w:val="24"/>
        </w:rPr>
        <w:t>.</w:t>
      </w:r>
      <w:ins w:id="33" w:author="姜饼人" w:date="2022-11-17T17:00:00Z">
        <w:r w:rsidR="00325586">
          <w:rPr>
            <w:rFonts w:ascii="仿宋" w:eastAsia="仿宋" w:hAnsi="仿宋" w:cs="宋体"/>
            <w:kern w:val="0"/>
            <w:sz w:val="24"/>
            <w:szCs w:val="24"/>
          </w:rPr>
          <w:t>3</w:t>
        </w:r>
      </w:ins>
      <w:del w:id="34" w:author="姜饼人" w:date="2022-11-17T17:00:00Z">
        <w:r w:rsidRPr="00604EF3" w:rsidDel="00325586">
          <w:rPr>
            <w:rFonts w:ascii="仿宋" w:eastAsia="仿宋" w:hAnsi="仿宋" w:cs="宋体" w:hint="eastAsia"/>
            <w:kern w:val="0"/>
            <w:sz w:val="24"/>
            <w:szCs w:val="24"/>
          </w:rPr>
          <w:delText>2</w:delText>
        </w:r>
      </w:del>
      <w:r w:rsidRPr="00604EF3">
        <w:rPr>
          <w:rFonts w:ascii="仿宋" w:eastAsia="仿宋" w:hAnsi="仿宋" w:cs="宋体" w:hint="eastAsia"/>
          <w:kern w:val="0"/>
          <w:sz w:val="24"/>
          <w:szCs w:val="24"/>
        </w:rPr>
        <w:t>故障响应时间：产品生产厂家在国内设有正规维修站，确保仪器运行正常（列出维修公司地址、人员名单及联系电话）。</w:t>
      </w:r>
    </w:p>
    <w:p w14:paraId="7E5BA906" w14:textId="77777777" w:rsidR="00604EF3" w:rsidRPr="00604EF3" w:rsidRDefault="00604EF3" w:rsidP="00604EF3">
      <w:pPr>
        <w:ind w:right="210"/>
        <w:rPr>
          <w:rFonts w:ascii="仿宋" w:eastAsia="仿宋" w:hAnsi="仿宋" w:cs="宋体"/>
          <w:kern w:val="0"/>
          <w:sz w:val="24"/>
          <w:szCs w:val="24"/>
        </w:rPr>
      </w:pPr>
      <w:r w:rsidRPr="00604EF3">
        <w:rPr>
          <w:rFonts w:ascii="仿宋" w:eastAsia="仿宋" w:hAnsi="仿宋" w:cs="宋体" w:hint="eastAsia"/>
          <w:kern w:val="0"/>
          <w:sz w:val="24"/>
          <w:szCs w:val="24"/>
        </w:rPr>
        <w:t>a.在质量保证期内设备运行发生故障时，卖方在接到买方故障通知后须给予明确的答复，并在</w:t>
      </w:r>
      <w:r w:rsidRPr="00604EF3">
        <w:rPr>
          <w:rFonts w:ascii="仿宋" w:eastAsia="仿宋" w:hAnsi="仿宋" w:cs="宋体" w:hint="eastAsia"/>
          <w:kern w:val="0"/>
          <w:sz w:val="24"/>
          <w:szCs w:val="24"/>
          <w:u w:val="single"/>
        </w:rPr>
        <w:t>12</w:t>
      </w:r>
      <w:r w:rsidRPr="00604EF3">
        <w:rPr>
          <w:rFonts w:ascii="仿宋" w:eastAsia="仿宋" w:hAnsi="仿宋" w:cs="宋体" w:hint="eastAsia"/>
          <w:kern w:val="0"/>
          <w:sz w:val="24"/>
          <w:szCs w:val="24"/>
        </w:rPr>
        <w:t>小时内应委派专业技术人员到现场免费提供咨询、维修和更换零部件等服务，并</w:t>
      </w:r>
      <w:r w:rsidRPr="00604EF3">
        <w:rPr>
          <w:rFonts w:ascii="仿宋" w:eastAsia="仿宋" w:hAnsi="仿宋" w:cs="宋体" w:hint="eastAsia"/>
          <w:kern w:val="0"/>
          <w:sz w:val="24"/>
          <w:szCs w:val="24"/>
        </w:rPr>
        <w:lastRenderedPageBreak/>
        <w:t>及时填写维修报告（包括故障原因、处理情况及买方意见等）报买方备案，若</w:t>
      </w:r>
      <w:r w:rsidRPr="00604EF3">
        <w:rPr>
          <w:rFonts w:ascii="Calibri" w:eastAsia="仿宋" w:hAnsi="Calibri" w:cs="Calibri"/>
          <w:kern w:val="0"/>
          <w:sz w:val="24"/>
          <w:szCs w:val="24"/>
          <w:u w:val="single"/>
        </w:rPr>
        <w:t> </w:t>
      </w:r>
      <w:r w:rsidRPr="00604EF3">
        <w:rPr>
          <w:rFonts w:ascii="仿宋" w:eastAsia="仿宋" w:hAnsi="仿宋" w:cs="宋体" w:hint="eastAsia"/>
          <w:kern w:val="0"/>
          <w:sz w:val="24"/>
          <w:szCs w:val="24"/>
          <w:u w:val="single"/>
        </w:rPr>
        <w:t>20</w:t>
      </w:r>
      <w:r w:rsidRPr="00604EF3">
        <w:rPr>
          <w:rFonts w:ascii="Calibri" w:eastAsia="仿宋" w:hAnsi="Calibri" w:cs="Calibri"/>
          <w:kern w:val="0"/>
          <w:sz w:val="24"/>
          <w:szCs w:val="24"/>
          <w:u w:val="single"/>
        </w:rPr>
        <w:t> </w:t>
      </w:r>
      <w:r w:rsidRPr="00604EF3">
        <w:rPr>
          <w:rFonts w:ascii="仿宋" w:eastAsia="仿宋" w:hAnsi="仿宋" w:cs="宋体" w:hint="eastAsia"/>
          <w:kern w:val="0"/>
          <w:sz w:val="24"/>
          <w:szCs w:val="24"/>
        </w:rPr>
        <w:t>天内无法排除故障，则应先提供同档次备用机供买方使用。其中发生一切费用由卖方承担。</w:t>
      </w:r>
    </w:p>
    <w:p w14:paraId="1D704F2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b.为保证买方设备的正常运行，卖方应根据设备运行状况提供每年2次以上的定期预防性维护保养,并提供详细检测内容和检测清单的维修报告。设备发生故障维修及保养事件，必须到设备部门备案登记。维护保养的次数与内容、更换维修备件的数目需详细记录，相关文件交买方存档。卖方视自身能力在投标文件中提供更优、更合理的维修服务承诺。（限大型医疗设备）</w:t>
      </w:r>
    </w:p>
    <w:p w14:paraId="789879E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c.</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免费保修即将到期前，卖方需对设备做全面巡检保养，保证设备的正常工作状态，并完成巡检报告交院方存档。（限大型医疗设备）</w:t>
      </w:r>
    </w:p>
    <w:p w14:paraId="0C88A5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d.</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保修期满后，卖方负责仪器的终身维修并应继续提供优惠、优质的服务。储备足够的零配件备库，并以小于报价80%的扣率予以优惠供应维修零配件。消耗品的供应，应由双方另设协议决定。</w:t>
      </w:r>
      <w:r w:rsidRPr="00604EF3">
        <w:rPr>
          <w:rFonts w:ascii="仿宋" w:eastAsia="仿宋" w:hAnsi="仿宋" w:cs="宋体" w:hint="eastAsia"/>
          <w:b/>
          <w:bCs/>
          <w:kern w:val="0"/>
          <w:sz w:val="24"/>
          <w:szCs w:val="24"/>
        </w:rPr>
        <w:t>列出消耗品价格清单并保证二年不变，以后如有变化，每年幅度不超过5%。产品免费提供终身的软件升级,提供硬件升级折扣，投标价一年内有效。</w:t>
      </w:r>
    </w:p>
    <w:p w14:paraId="7137588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b/>
          <w:bCs/>
          <w:kern w:val="0"/>
          <w:sz w:val="24"/>
          <w:szCs w:val="24"/>
        </w:rPr>
        <w:t>e.</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投标的医疗设备应开放数据接口并提供数据集中存储的能力，协助医院信息部门实现医院患者信息数据的统一管理（其费用包含在投标报价中)。</w:t>
      </w:r>
    </w:p>
    <w:p w14:paraId="734CA85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hint="eastAsia"/>
          <w:kern w:val="0"/>
          <w:sz w:val="24"/>
          <w:szCs w:val="24"/>
        </w:rPr>
        <w:t>12.</w:t>
      </w:r>
      <w:r w:rsidRPr="00604EF3">
        <w:rPr>
          <w:rFonts w:ascii="Calibri" w:eastAsia="仿宋" w:hAnsi="Calibri" w:cs="Calibri"/>
          <w:kern w:val="0"/>
          <w:sz w:val="24"/>
          <w:szCs w:val="24"/>
        </w:rPr>
        <w:t> </w:t>
      </w:r>
      <w:r w:rsidRPr="00604EF3">
        <w:rPr>
          <w:rFonts w:ascii="仿宋" w:eastAsia="仿宋" w:hAnsi="仿宋" w:cs="宋体" w:hint="eastAsia"/>
          <w:kern w:val="0"/>
          <w:sz w:val="24"/>
          <w:szCs w:val="24"/>
        </w:rPr>
        <w:t>本标书中未明之处，欢迎进行必要的咨询和详细补充说明。</w:t>
      </w:r>
    </w:p>
    <w:p w14:paraId="5EE39F92" w14:textId="04BED5FB" w:rsidR="00604EF3" w:rsidRPr="00604EF3" w:rsidRDefault="00FE21B2" w:rsidP="00604EF3">
      <w:pPr>
        <w:rPr>
          <w:rFonts w:ascii="仿宋" w:eastAsia="仿宋" w:hAnsi="仿宋" w:cs="宋体"/>
          <w:kern w:val="0"/>
          <w:sz w:val="24"/>
          <w:szCs w:val="24"/>
        </w:rPr>
      </w:pPr>
      <w:r>
        <w:rPr>
          <w:rFonts w:ascii="仿宋" w:eastAsia="仿宋" w:hAnsi="仿宋" w:cs="宋体" w:hint="eastAsia"/>
          <w:b/>
          <w:bCs/>
          <w:kern w:val="0"/>
          <w:sz w:val="24"/>
          <w:szCs w:val="24"/>
        </w:rPr>
        <w:t>1</w:t>
      </w:r>
      <w:r>
        <w:rPr>
          <w:rFonts w:ascii="仿宋" w:eastAsia="仿宋" w:hAnsi="仿宋" w:cs="宋体"/>
          <w:b/>
          <w:bCs/>
          <w:kern w:val="0"/>
          <w:sz w:val="24"/>
          <w:szCs w:val="24"/>
        </w:rPr>
        <w:t>3</w:t>
      </w:r>
      <w:r w:rsidR="00604EF3" w:rsidRPr="00604EF3">
        <w:rPr>
          <w:rFonts w:ascii="仿宋" w:eastAsia="仿宋" w:hAnsi="仿宋" w:cs="宋体" w:hint="eastAsia"/>
          <w:b/>
          <w:bCs/>
          <w:kern w:val="0"/>
          <w:sz w:val="24"/>
          <w:szCs w:val="24"/>
        </w:rPr>
        <w:t>、其他：</w:t>
      </w:r>
    </w:p>
    <w:p w14:paraId="5D6D8F43" w14:textId="508E9CC3"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13.</w:t>
      </w:r>
      <w:r w:rsidR="00604EF3" w:rsidRPr="00604EF3">
        <w:rPr>
          <w:rFonts w:ascii="仿宋" w:eastAsia="仿宋" w:hAnsi="仿宋" w:cs="宋体" w:hint="eastAsia"/>
          <w:kern w:val="0"/>
          <w:sz w:val="24"/>
          <w:szCs w:val="24"/>
        </w:rPr>
        <w:t>1.投标人应提供其投标货物的产品介绍彩册（页），或提供有效的国际认证机构的证明材料。招标人有权要求投标人提供最新的原版Data Sheet技术资料（技术白皮书）。若有虚假应标，一经查出即作废标处理。</w:t>
      </w:r>
    </w:p>
    <w:p w14:paraId="4F1DD468" w14:textId="11BA7716" w:rsidR="00604EF3" w:rsidRPr="00604EF3" w:rsidRDefault="00FE21B2" w:rsidP="00604EF3">
      <w:pPr>
        <w:rPr>
          <w:rFonts w:ascii="仿宋" w:eastAsia="仿宋" w:hAnsi="仿宋" w:cs="宋体"/>
          <w:kern w:val="0"/>
          <w:sz w:val="24"/>
          <w:szCs w:val="24"/>
        </w:rPr>
      </w:pPr>
      <w:r>
        <w:rPr>
          <w:rFonts w:ascii="仿宋" w:eastAsia="仿宋" w:hAnsi="仿宋" w:cs="宋体"/>
          <w:kern w:val="0"/>
          <w:sz w:val="24"/>
          <w:szCs w:val="24"/>
        </w:rPr>
        <w:t>13.</w:t>
      </w:r>
      <w:r w:rsidR="00604EF3" w:rsidRPr="00604EF3">
        <w:rPr>
          <w:rFonts w:ascii="仿宋" w:eastAsia="仿宋" w:hAnsi="仿宋" w:cs="宋体" w:hint="eastAsia"/>
          <w:kern w:val="0"/>
          <w:sz w:val="24"/>
          <w:szCs w:val="24"/>
        </w:rPr>
        <w:t>2.</w:t>
      </w:r>
      <w:r w:rsidR="00604EF3" w:rsidRPr="00604EF3">
        <w:rPr>
          <w:rFonts w:ascii="Calibri" w:eastAsia="仿宋" w:hAnsi="Calibri" w:cs="Calibri"/>
          <w:kern w:val="0"/>
          <w:sz w:val="24"/>
          <w:szCs w:val="24"/>
        </w:rPr>
        <w:t> </w:t>
      </w:r>
      <w:r w:rsidR="00604EF3" w:rsidRPr="00604EF3">
        <w:rPr>
          <w:rFonts w:ascii="仿宋" w:eastAsia="仿宋" w:hAnsi="仿宋" w:cs="宋体" w:hint="eastAsia"/>
          <w:kern w:val="0"/>
          <w:sz w:val="24"/>
          <w:szCs w:val="24"/>
        </w:rPr>
        <w:t>列明选配件清单及单价（如有时）。</w:t>
      </w:r>
    </w:p>
    <w:p w14:paraId="3F92691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四、其他事项</w:t>
      </w:r>
    </w:p>
    <w:p w14:paraId="6ED5D55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1、除招标文件另有规定外，若出现有关法律、法规和规章有强制性规定但招标文件未列明的情形，则投标人应按照有关法律、法规和规章强制性规定执行。</w:t>
      </w:r>
    </w:p>
    <w:p w14:paraId="1C6669D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2、其他：</w:t>
      </w:r>
    </w:p>
    <w:p w14:paraId="1FF6FAB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761BA23" w14:textId="77777777" w:rsidR="00FE21B2" w:rsidRDefault="00FE21B2">
      <w:pPr>
        <w:rPr>
          <w:rFonts w:ascii="仿宋" w:eastAsia="仿宋" w:hAnsi="仿宋" w:cs="宋体"/>
          <w:b/>
          <w:bCs/>
          <w:kern w:val="0"/>
          <w:sz w:val="24"/>
          <w:szCs w:val="24"/>
        </w:rPr>
      </w:pPr>
      <w:r>
        <w:rPr>
          <w:rFonts w:ascii="仿宋" w:eastAsia="仿宋" w:hAnsi="仿宋" w:cs="宋体"/>
          <w:b/>
          <w:bCs/>
          <w:kern w:val="0"/>
          <w:sz w:val="24"/>
          <w:szCs w:val="24"/>
        </w:rPr>
        <w:br w:type="page"/>
      </w:r>
    </w:p>
    <w:p w14:paraId="60FC9B90" w14:textId="1014C1F6"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lastRenderedPageBreak/>
        <w:t>第六章</w:t>
      </w: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t>政府采购合同（参考文本）</w:t>
      </w:r>
    </w:p>
    <w:p w14:paraId="55E8CAC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EB87B4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编制说明</w:t>
      </w:r>
    </w:p>
    <w:p w14:paraId="665F239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1、签订合同应遵守政府采购法、</w:t>
      </w:r>
      <w:r w:rsidRPr="00604EF3">
        <w:rPr>
          <w:rFonts w:ascii="仿宋" w:eastAsia="仿宋" w:hAnsi="仿宋" w:cs="宋体"/>
          <w:b/>
          <w:bCs/>
          <w:color w:val="000000"/>
          <w:kern w:val="0"/>
          <w:sz w:val="24"/>
          <w:szCs w:val="24"/>
        </w:rPr>
        <w:t>民</w:t>
      </w:r>
      <w:r w:rsidRPr="00604EF3">
        <w:rPr>
          <w:rFonts w:ascii="仿宋" w:eastAsia="仿宋" w:hAnsi="仿宋" w:cs="宋体"/>
          <w:b/>
          <w:bCs/>
          <w:kern w:val="0"/>
          <w:sz w:val="24"/>
          <w:szCs w:val="24"/>
        </w:rPr>
        <w:t>法典。</w:t>
      </w:r>
    </w:p>
    <w:p w14:paraId="6AE56A4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7E2A89B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3、国家有关部门对若干合同有规范文本的，可使用相应合同文本。</w:t>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p>
    <w:p w14:paraId="40F1472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甲方：</w:t>
      </w:r>
      <w:r w:rsidRPr="00604EF3">
        <w:rPr>
          <w:rFonts w:ascii="仿宋" w:eastAsia="仿宋" w:hAnsi="仿宋" w:cs="宋体"/>
          <w:b/>
          <w:bCs/>
          <w:kern w:val="0"/>
          <w:sz w:val="24"/>
          <w:szCs w:val="24"/>
          <w:u w:val="single"/>
        </w:rPr>
        <w:t>福建医科大学附属第一医院</w:t>
      </w:r>
    </w:p>
    <w:p w14:paraId="0343AD1D"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乙方：</w:t>
      </w:r>
    </w:p>
    <w:p w14:paraId="5654F45F" w14:textId="77777777" w:rsidR="00604EF3" w:rsidRPr="00604EF3" w:rsidRDefault="00604EF3" w:rsidP="00604EF3">
      <w:pPr>
        <w:rPr>
          <w:rFonts w:ascii="仿宋" w:eastAsia="仿宋" w:hAnsi="仿宋" w:cs="宋体"/>
          <w:b/>
          <w:bCs/>
          <w:kern w:val="0"/>
          <w:sz w:val="24"/>
          <w:szCs w:val="24"/>
        </w:rPr>
      </w:pPr>
      <w:r w:rsidRPr="00604EF3">
        <w:rPr>
          <w:rFonts w:ascii="Calibri" w:eastAsia="仿宋" w:hAnsi="Calibri" w:cs="Calibri"/>
          <w:b/>
          <w:bCs/>
          <w:kern w:val="0"/>
          <w:sz w:val="24"/>
          <w:szCs w:val="24"/>
        </w:rPr>
        <w:t> </w:t>
      </w:r>
    </w:p>
    <w:p w14:paraId="142FBB41"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根据项目编号为</w:t>
      </w:r>
      <w:r w:rsidRPr="00604EF3">
        <w:rPr>
          <w:rFonts w:ascii="仿宋" w:eastAsia="仿宋" w:hAnsi="仿宋" w:cs="宋体"/>
          <w:b/>
          <w:bCs/>
          <w:kern w:val="0"/>
          <w:sz w:val="24"/>
          <w:szCs w:val="24"/>
          <w:u w:val="single"/>
        </w:rPr>
        <w:t>[3500]FJSXZB[GK]2022049</w:t>
      </w:r>
      <w:r w:rsidRPr="00604EF3">
        <w:rPr>
          <w:rFonts w:ascii="仿宋" w:eastAsia="仿宋" w:hAnsi="仿宋" w:cs="宋体"/>
          <w:b/>
          <w:bCs/>
          <w:kern w:val="0"/>
          <w:sz w:val="24"/>
          <w:szCs w:val="24"/>
        </w:rPr>
        <w:t>的</w:t>
      </w:r>
      <w:r w:rsidRPr="00604EF3">
        <w:rPr>
          <w:rFonts w:ascii="仿宋" w:eastAsia="仿宋" w:hAnsi="仿宋" w:cs="宋体"/>
          <w:b/>
          <w:bCs/>
          <w:kern w:val="0"/>
          <w:sz w:val="24"/>
          <w:szCs w:val="24"/>
          <w:u w:val="single"/>
        </w:rPr>
        <w:t>滨海院区神经外科手术导航定位系统货物类采购项目</w:t>
      </w:r>
      <w:r w:rsidRPr="00604EF3">
        <w:rPr>
          <w:rFonts w:ascii="仿宋" w:eastAsia="仿宋" w:hAnsi="仿宋" w:cs="宋体"/>
          <w:b/>
          <w:bCs/>
          <w:kern w:val="0"/>
          <w:sz w:val="24"/>
          <w:szCs w:val="24"/>
        </w:rPr>
        <w:t>项目（以下简称：“本项目”）的招标结果，乙方为中标人。现经甲乙双方友好协商，就以下事项达成一致并签订本合同：</w:t>
      </w:r>
    </w:p>
    <w:p w14:paraId="062F75D2"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1、下列合同文件是构成本合同不可分割的部分：</w:t>
      </w:r>
    </w:p>
    <w:p w14:paraId="65C7BE85"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1.1合同条款；</w:t>
      </w:r>
    </w:p>
    <w:p w14:paraId="3AE4EE3A"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1.2招标文件、乙方的电子投标文件；</w:t>
      </w:r>
    </w:p>
    <w:p w14:paraId="7B93EED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1.3其他文件或材料：□无。□</w:t>
      </w:r>
      <w:r w:rsidRPr="00604EF3">
        <w:rPr>
          <w:rFonts w:ascii="仿宋" w:eastAsia="仿宋" w:hAnsi="仿宋" w:cs="宋体"/>
          <w:b/>
          <w:bCs/>
          <w:color w:val="393939"/>
          <w:kern w:val="0"/>
          <w:sz w:val="24"/>
          <w:szCs w:val="24"/>
        </w:rPr>
        <w:t>（若有联合协议或分包意向协议）</w:t>
      </w:r>
      <w:r w:rsidRPr="00604EF3">
        <w:rPr>
          <w:rFonts w:ascii="仿宋" w:eastAsia="仿宋" w:hAnsi="仿宋" w:cs="宋体"/>
          <w:b/>
          <w:bCs/>
          <w:kern w:val="0"/>
          <w:sz w:val="24"/>
          <w:szCs w:val="24"/>
        </w:rPr>
        <w:t>。</w:t>
      </w:r>
    </w:p>
    <w:p w14:paraId="753EFB7B"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2、合同标的</w:t>
      </w:r>
    </w:p>
    <w:p w14:paraId="0C42993E"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（按照实际情况编制填写，可以是表格或文字描述）</w:t>
      </w:r>
      <w:r w:rsidRPr="00604EF3">
        <w:rPr>
          <w:rFonts w:ascii="仿宋" w:eastAsia="仿宋" w:hAnsi="仿宋" w:cs="宋体"/>
          <w:b/>
          <w:bCs/>
          <w:kern w:val="0"/>
          <w:sz w:val="24"/>
          <w:szCs w:val="24"/>
        </w:rPr>
        <w:t>。</w:t>
      </w:r>
    </w:p>
    <w:p w14:paraId="71FDA73A"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3、合同总金额</w:t>
      </w:r>
    </w:p>
    <w:p w14:paraId="2B0555C1"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3.1合同总金额为人民币大写：元（￥）。</w:t>
      </w:r>
    </w:p>
    <w:p w14:paraId="06B7A65B"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4、合同标的交付时间、地点和条件</w:t>
      </w:r>
    </w:p>
    <w:p w14:paraId="4E75B15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4.1交付时间：；</w:t>
      </w:r>
    </w:p>
    <w:p w14:paraId="14217754"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4.2交付地点：；</w:t>
      </w:r>
    </w:p>
    <w:p w14:paraId="62EB9CBE"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4.3交付条件：。</w:t>
      </w:r>
    </w:p>
    <w:p w14:paraId="03E90CF4"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5、合同标的应符合招标文件、乙方电子投标文件的规定或约定，具体如下：</w:t>
      </w:r>
    </w:p>
    <w:p w14:paraId="1EA29DA5"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lastRenderedPageBreak/>
        <w:t>（按照实际情况编制填写，可以是表格或文字描述）</w:t>
      </w:r>
      <w:r w:rsidRPr="00604EF3">
        <w:rPr>
          <w:rFonts w:ascii="仿宋" w:eastAsia="仿宋" w:hAnsi="仿宋" w:cs="宋体"/>
          <w:b/>
          <w:bCs/>
          <w:kern w:val="0"/>
          <w:sz w:val="24"/>
          <w:szCs w:val="24"/>
        </w:rPr>
        <w:t>。</w:t>
      </w:r>
    </w:p>
    <w:p w14:paraId="5F8694D6"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6、验收</w:t>
      </w:r>
    </w:p>
    <w:p w14:paraId="4908C40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6.1验收应按照招标文件、乙方电子投标文件的规定或约定进行，具体如下：</w:t>
      </w:r>
    </w:p>
    <w:p w14:paraId="7055757E"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（按照实际情况编制填写，可以是表格或文字描述）</w:t>
      </w:r>
      <w:r w:rsidRPr="00604EF3">
        <w:rPr>
          <w:rFonts w:ascii="仿宋" w:eastAsia="仿宋" w:hAnsi="仿宋" w:cs="宋体"/>
          <w:b/>
          <w:bCs/>
          <w:kern w:val="0"/>
          <w:sz w:val="24"/>
          <w:szCs w:val="24"/>
        </w:rPr>
        <w:t>。</w:t>
      </w:r>
    </w:p>
    <w:p w14:paraId="19895604"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6.2本项目是否邀请其他投标人参与验收：</w:t>
      </w:r>
    </w:p>
    <w:p w14:paraId="44B59904"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□不邀请。□邀请，具体如下：</w:t>
      </w:r>
      <w:r w:rsidRPr="00604EF3">
        <w:rPr>
          <w:rFonts w:ascii="仿宋" w:eastAsia="仿宋" w:hAnsi="仿宋" w:cs="宋体"/>
          <w:b/>
          <w:bCs/>
          <w:kern w:val="0"/>
          <w:sz w:val="24"/>
          <w:szCs w:val="24"/>
          <w:u w:val="single"/>
        </w:rPr>
        <w:t>（按照招标文件规定填写）</w:t>
      </w:r>
      <w:r w:rsidRPr="00604EF3">
        <w:rPr>
          <w:rFonts w:ascii="仿宋" w:eastAsia="仿宋" w:hAnsi="仿宋" w:cs="宋体"/>
          <w:b/>
          <w:bCs/>
          <w:kern w:val="0"/>
          <w:sz w:val="24"/>
          <w:szCs w:val="24"/>
        </w:rPr>
        <w:t>。</w:t>
      </w:r>
    </w:p>
    <w:p w14:paraId="05BC05D3"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7、合同款项的支付应按照招标文件的规定进行，具体如下：</w:t>
      </w:r>
    </w:p>
    <w:p w14:paraId="19381B30"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（按照实际情况编制填写，可以是表格或文字描述，包括一次性支付或分期支付等）</w:t>
      </w:r>
      <w:r w:rsidRPr="00604EF3">
        <w:rPr>
          <w:rFonts w:ascii="仿宋" w:eastAsia="仿宋" w:hAnsi="仿宋" w:cs="宋体"/>
          <w:b/>
          <w:bCs/>
          <w:kern w:val="0"/>
          <w:sz w:val="24"/>
          <w:szCs w:val="24"/>
        </w:rPr>
        <w:t>。</w:t>
      </w:r>
    </w:p>
    <w:p w14:paraId="1877C85F"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8、履约保证金</w:t>
      </w:r>
    </w:p>
    <w:p w14:paraId="464EA660"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□无。□有，具体如下：</w:t>
      </w:r>
      <w:r w:rsidRPr="00604EF3">
        <w:rPr>
          <w:rFonts w:ascii="仿宋" w:eastAsia="仿宋" w:hAnsi="仿宋" w:cs="宋体"/>
          <w:b/>
          <w:bCs/>
          <w:kern w:val="0"/>
          <w:sz w:val="24"/>
          <w:szCs w:val="24"/>
          <w:u w:val="single"/>
        </w:rPr>
        <w:t>（按照招标文件规定填写）</w:t>
      </w:r>
      <w:r w:rsidRPr="00604EF3">
        <w:rPr>
          <w:rFonts w:ascii="仿宋" w:eastAsia="仿宋" w:hAnsi="仿宋" w:cs="宋体"/>
          <w:b/>
          <w:bCs/>
          <w:kern w:val="0"/>
          <w:sz w:val="24"/>
          <w:szCs w:val="24"/>
        </w:rPr>
        <w:t>。</w:t>
      </w:r>
    </w:p>
    <w:p w14:paraId="52517DC0"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9、合同有效期</w:t>
      </w:r>
    </w:p>
    <w:p w14:paraId="1B521687"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（按照实际情况编制填写，可以是表格或文字描述）</w:t>
      </w:r>
      <w:r w:rsidRPr="00604EF3">
        <w:rPr>
          <w:rFonts w:ascii="仿宋" w:eastAsia="仿宋" w:hAnsi="仿宋" w:cs="宋体"/>
          <w:b/>
          <w:bCs/>
          <w:kern w:val="0"/>
          <w:sz w:val="24"/>
          <w:szCs w:val="24"/>
        </w:rPr>
        <w:t>。</w:t>
      </w:r>
    </w:p>
    <w:p w14:paraId="3737027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10、违约责任</w:t>
      </w:r>
    </w:p>
    <w:p w14:paraId="5466B618"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（按照实际情况编制填写，可以是表格或文字描述）</w:t>
      </w:r>
      <w:r w:rsidRPr="00604EF3">
        <w:rPr>
          <w:rFonts w:ascii="仿宋" w:eastAsia="仿宋" w:hAnsi="仿宋" w:cs="宋体"/>
          <w:b/>
          <w:bCs/>
          <w:kern w:val="0"/>
          <w:sz w:val="24"/>
          <w:szCs w:val="24"/>
        </w:rPr>
        <w:t>。</w:t>
      </w:r>
    </w:p>
    <w:p w14:paraId="0364A445"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11、知识产权</w:t>
      </w:r>
    </w:p>
    <w:p w14:paraId="46FE8D9C"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E8B6966"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604EF3">
        <w:rPr>
          <w:rFonts w:ascii="仿宋" w:eastAsia="仿宋" w:hAnsi="仿宋" w:cs="宋体"/>
          <w:b/>
          <w:bCs/>
          <w:kern w:val="0"/>
          <w:sz w:val="24"/>
          <w:szCs w:val="24"/>
          <w:u w:val="single"/>
        </w:rPr>
        <w:t>（按照实际情况编制填写）</w:t>
      </w:r>
      <w:r w:rsidRPr="00604EF3">
        <w:rPr>
          <w:rFonts w:ascii="仿宋" w:eastAsia="仿宋" w:hAnsi="仿宋" w:cs="宋体"/>
          <w:b/>
          <w:bCs/>
          <w:kern w:val="0"/>
          <w:sz w:val="24"/>
          <w:szCs w:val="24"/>
        </w:rPr>
        <w:t>。</w:t>
      </w:r>
    </w:p>
    <w:p w14:paraId="35572BB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12、解决争议的方法</w:t>
      </w:r>
    </w:p>
    <w:p w14:paraId="6C351E7D"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12.1甲、乙双方协商解决。</w:t>
      </w:r>
    </w:p>
    <w:p w14:paraId="4CDF89C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12.2若协商解决不成，则通过下列途径之一解决：</w:t>
      </w:r>
    </w:p>
    <w:p w14:paraId="36B5BEE9"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□提交仲裁委员会仲裁，具体如下：</w:t>
      </w:r>
      <w:r w:rsidRPr="00604EF3">
        <w:rPr>
          <w:rFonts w:ascii="仿宋" w:eastAsia="仿宋" w:hAnsi="仿宋" w:cs="宋体"/>
          <w:b/>
          <w:bCs/>
          <w:kern w:val="0"/>
          <w:sz w:val="24"/>
          <w:szCs w:val="24"/>
          <w:u w:val="single"/>
        </w:rPr>
        <w:t>（按照实际情况编制填写）</w:t>
      </w:r>
      <w:r w:rsidRPr="00604EF3">
        <w:rPr>
          <w:rFonts w:ascii="仿宋" w:eastAsia="仿宋" w:hAnsi="仿宋" w:cs="宋体"/>
          <w:b/>
          <w:bCs/>
          <w:kern w:val="0"/>
          <w:sz w:val="24"/>
          <w:szCs w:val="24"/>
        </w:rPr>
        <w:t>。</w:t>
      </w:r>
    </w:p>
    <w:p w14:paraId="7569B0C8"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□向人民法院提起诉讼，具体如下：</w:t>
      </w:r>
      <w:r w:rsidRPr="00604EF3">
        <w:rPr>
          <w:rFonts w:ascii="仿宋" w:eastAsia="仿宋" w:hAnsi="仿宋" w:cs="宋体"/>
          <w:b/>
          <w:bCs/>
          <w:kern w:val="0"/>
          <w:sz w:val="24"/>
          <w:szCs w:val="24"/>
          <w:u w:val="single"/>
        </w:rPr>
        <w:t>（按照实际情况编制填写）</w:t>
      </w:r>
      <w:r w:rsidRPr="00604EF3">
        <w:rPr>
          <w:rFonts w:ascii="仿宋" w:eastAsia="仿宋" w:hAnsi="仿宋" w:cs="宋体"/>
          <w:b/>
          <w:bCs/>
          <w:kern w:val="0"/>
          <w:sz w:val="24"/>
          <w:szCs w:val="24"/>
        </w:rPr>
        <w:t>。</w:t>
      </w:r>
    </w:p>
    <w:p w14:paraId="72AFD513"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13、不可抗力</w:t>
      </w:r>
    </w:p>
    <w:p w14:paraId="5E8E33CF"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lastRenderedPageBreak/>
        <w:t>13.1因不可抗力造成违约的，遭受不可抗力一方应及时向对方通报不能履行或不能完全履行的理由，并在随后取得有关主管机关证明后的</w:t>
      </w:r>
      <w:r w:rsidRPr="00604EF3">
        <w:rPr>
          <w:rFonts w:ascii="仿宋" w:eastAsia="仿宋" w:hAnsi="仿宋" w:cs="Calibri"/>
          <w:b/>
          <w:bCs/>
          <w:kern w:val="0"/>
          <w:sz w:val="24"/>
          <w:szCs w:val="24"/>
        </w:rPr>
        <w:t>15</w:t>
      </w:r>
      <w:r w:rsidRPr="00604EF3">
        <w:rPr>
          <w:rFonts w:ascii="仿宋" w:eastAsia="仿宋" w:hAnsi="仿宋"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10667A6C"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6733C21"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14、合同条款</w:t>
      </w:r>
    </w:p>
    <w:p w14:paraId="4DD68EFC"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u w:val="single"/>
        </w:rPr>
        <w:t>（按照实际情况编制填写。招标文件第五章已有规定的，双方均不得变更或调整；招标文件第五章未作规定的，双方可通过友好协商进行约定）</w:t>
      </w:r>
      <w:r w:rsidRPr="00604EF3">
        <w:rPr>
          <w:rFonts w:ascii="仿宋" w:eastAsia="仿宋" w:hAnsi="仿宋" w:cs="宋体"/>
          <w:b/>
          <w:bCs/>
          <w:kern w:val="0"/>
          <w:sz w:val="24"/>
          <w:szCs w:val="24"/>
        </w:rPr>
        <w:t>。</w:t>
      </w:r>
    </w:p>
    <w:p w14:paraId="3B3840F3"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15、其他约定</w:t>
      </w:r>
    </w:p>
    <w:p w14:paraId="7820773A"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15.1合同文件与本合同具有同等法律效力。</w:t>
      </w:r>
    </w:p>
    <w:p w14:paraId="108ADAD1"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15.2本合同未尽事宜，双方可另行补充。</w:t>
      </w:r>
    </w:p>
    <w:p w14:paraId="39F94963"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15.3合同生效：自签订之日起生效；通过福建省政府采购网上公开信息系统采用电子形式签订合同的，签订之日以系统记载的双方使用各自</w:t>
      </w:r>
      <w:r w:rsidRPr="00604EF3">
        <w:rPr>
          <w:rFonts w:ascii="仿宋" w:eastAsia="仿宋" w:hAnsi="仿宋" w:cs="Calibri"/>
          <w:b/>
          <w:bCs/>
          <w:kern w:val="0"/>
          <w:sz w:val="24"/>
          <w:szCs w:val="24"/>
        </w:rPr>
        <w:t>CA</w:t>
      </w:r>
      <w:r w:rsidRPr="00604EF3">
        <w:rPr>
          <w:rFonts w:ascii="仿宋" w:eastAsia="仿宋" w:hAnsi="仿宋" w:cs="宋体"/>
          <w:b/>
          <w:bCs/>
          <w:kern w:val="0"/>
          <w:sz w:val="24"/>
          <w:szCs w:val="24"/>
        </w:rPr>
        <w:t>证书在合同上加盖单位公章或合同章的日期中的最晚时间为准。</w:t>
      </w:r>
    </w:p>
    <w:p w14:paraId="2B811D0E"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15.4本合同一式</w:t>
      </w:r>
      <w:r w:rsidRPr="00604EF3">
        <w:rPr>
          <w:rFonts w:ascii="仿宋" w:eastAsia="仿宋" w:hAnsi="仿宋" w:cs="宋体"/>
          <w:b/>
          <w:bCs/>
          <w:kern w:val="0"/>
          <w:sz w:val="24"/>
          <w:szCs w:val="24"/>
          <w:u w:val="single"/>
        </w:rPr>
        <w:t>（填写具体份数）</w:t>
      </w:r>
      <w:r w:rsidRPr="00604EF3">
        <w:rPr>
          <w:rFonts w:ascii="仿宋" w:eastAsia="仿宋" w:hAnsi="仿宋" w:cs="宋体"/>
          <w:b/>
          <w:bCs/>
          <w:kern w:val="0"/>
          <w:sz w:val="24"/>
          <w:szCs w:val="24"/>
        </w:rPr>
        <w:t>份，经双方授权代表签字并盖章后生效。甲方、乙方各执</w:t>
      </w:r>
      <w:r w:rsidRPr="00604EF3">
        <w:rPr>
          <w:rFonts w:ascii="仿宋" w:eastAsia="仿宋" w:hAnsi="仿宋" w:cs="宋体"/>
          <w:b/>
          <w:bCs/>
          <w:kern w:val="0"/>
          <w:sz w:val="24"/>
          <w:szCs w:val="24"/>
          <w:u w:val="single"/>
        </w:rPr>
        <w:t>（填写具体份数）</w:t>
      </w:r>
      <w:r w:rsidRPr="00604EF3">
        <w:rPr>
          <w:rFonts w:ascii="仿宋" w:eastAsia="仿宋" w:hAnsi="仿宋" w:cs="宋体"/>
          <w:b/>
          <w:bCs/>
          <w:kern w:val="0"/>
          <w:sz w:val="24"/>
          <w:szCs w:val="24"/>
        </w:rPr>
        <w:t>份，送</w:t>
      </w:r>
      <w:r w:rsidRPr="00604EF3">
        <w:rPr>
          <w:rFonts w:ascii="仿宋" w:eastAsia="仿宋" w:hAnsi="仿宋" w:cs="宋体"/>
          <w:b/>
          <w:bCs/>
          <w:kern w:val="0"/>
          <w:sz w:val="24"/>
          <w:szCs w:val="24"/>
          <w:u w:val="single"/>
        </w:rPr>
        <w:t>（填写需要备案的监管部门的全称）</w:t>
      </w:r>
      <w:r w:rsidRPr="00604EF3">
        <w:rPr>
          <w:rFonts w:ascii="仿宋" w:eastAsia="仿宋" w:hAnsi="仿宋" w:cs="宋体"/>
          <w:b/>
          <w:bCs/>
          <w:kern w:val="0"/>
          <w:sz w:val="24"/>
          <w:szCs w:val="24"/>
        </w:rPr>
        <w:t>备案</w:t>
      </w:r>
      <w:r w:rsidRPr="00604EF3">
        <w:rPr>
          <w:rFonts w:ascii="仿宋" w:eastAsia="仿宋" w:hAnsi="仿宋" w:cs="宋体"/>
          <w:b/>
          <w:bCs/>
          <w:kern w:val="0"/>
          <w:sz w:val="24"/>
          <w:szCs w:val="24"/>
          <w:u w:val="single"/>
        </w:rPr>
        <w:t>（填写具体份数）</w:t>
      </w:r>
      <w:r w:rsidRPr="00604EF3">
        <w:rPr>
          <w:rFonts w:ascii="仿宋" w:eastAsia="仿宋" w:hAnsi="仿宋" w:cs="宋体"/>
          <w:b/>
          <w:bCs/>
          <w:kern w:val="0"/>
          <w:sz w:val="24"/>
          <w:szCs w:val="24"/>
        </w:rPr>
        <w:t>份，具有同等效力。</w:t>
      </w:r>
    </w:p>
    <w:p w14:paraId="13445D82" w14:textId="77777777" w:rsidR="00604EF3" w:rsidRPr="00604EF3" w:rsidRDefault="00604EF3" w:rsidP="00604EF3">
      <w:pPr>
        <w:ind w:firstLine="480"/>
        <w:rPr>
          <w:rFonts w:ascii="仿宋" w:eastAsia="仿宋" w:hAnsi="仿宋" w:cs="宋体"/>
          <w:b/>
          <w:bCs/>
          <w:kern w:val="0"/>
          <w:sz w:val="24"/>
          <w:szCs w:val="24"/>
        </w:rPr>
      </w:pPr>
      <w:r w:rsidRPr="00604EF3">
        <w:rPr>
          <w:rFonts w:ascii="仿宋" w:eastAsia="仿宋" w:hAnsi="仿宋" w:cs="宋体"/>
          <w:b/>
          <w:bCs/>
          <w:kern w:val="0"/>
          <w:sz w:val="24"/>
          <w:szCs w:val="24"/>
        </w:rPr>
        <w:t>15.5其他：□无。□</w:t>
      </w:r>
      <w:r w:rsidRPr="00604EF3">
        <w:rPr>
          <w:rFonts w:ascii="仿宋" w:eastAsia="仿宋" w:hAnsi="仿宋" w:cs="宋体"/>
          <w:b/>
          <w:bCs/>
          <w:kern w:val="0"/>
          <w:sz w:val="24"/>
          <w:szCs w:val="24"/>
          <w:u w:val="single"/>
        </w:rPr>
        <w:t>（按照实际情况编制填写需要增加的内容）</w:t>
      </w:r>
      <w:r w:rsidRPr="00604EF3">
        <w:rPr>
          <w:rFonts w:ascii="仿宋" w:eastAsia="仿宋" w:hAnsi="仿宋" w:cs="宋体"/>
          <w:b/>
          <w:bCs/>
          <w:kern w:val="0"/>
          <w:sz w:val="24"/>
          <w:szCs w:val="24"/>
        </w:rPr>
        <w:t>。</w:t>
      </w:r>
    </w:p>
    <w:p w14:paraId="40C3F947" w14:textId="77777777" w:rsidR="00604EF3" w:rsidRPr="00604EF3" w:rsidRDefault="00604EF3" w:rsidP="00604EF3">
      <w:pPr>
        <w:jc w:val="center"/>
        <w:rPr>
          <w:rFonts w:ascii="仿宋" w:eastAsia="仿宋" w:hAnsi="仿宋" w:cs="宋体"/>
          <w:b/>
          <w:bCs/>
          <w:kern w:val="0"/>
          <w:sz w:val="24"/>
          <w:szCs w:val="24"/>
        </w:rPr>
      </w:pPr>
      <w:r w:rsidRPr="00604EF3">
        <w:rPr>
          <w:rFonts w:ascii="仿宋" w:eastAsia="仿宋" w:hAnsi="仿宋" w:cs="宋体"/>
          <w:b/>
          <w:bCs/>
          <w:kern w:val="0"/>
          <w:sz w:val="24"/>
          <w:szCs w:val="24"/>
        </w:rPr>
        <w:t>（以下无正文）</w:t>
      </w:r>
    </w:p>
    <w:p w14:paraId="393EE359" w14:textId="77777777" w:rsidR="00604EF3" w:rsidRPr="00604EF3" w:rsidRDefault="00604EF3" w:rsidP="00604EF3">
      <w:pPr>
        <w:rPr>
          <w:rFonts w:ascii="仿宋" w:eastAsia="仿宋" w:hAnsi="仿宋" w:cs="宋体"/>
          <w:b/>
          <w:bCs/>
          <w:kern w:val="0"/>
          <w:sz w:val="24"/>
          <w:szCs w:val="24"/>
        </w:rPr>
      </w:pPr>
      <w:r w:rsidRPr="00604EF3">
        <w:rPr>
          <w:rFonts w:ascii="Calibri" w:eastAsia="仿宋" w:hAnsi="Calibri" w:cs="Calibri"/>
          <w:b/>
          <w:bCs/>
          <w:kern w:val="0"/>
          <w:sz w:val="24"/>
          <w:szCs w:val="24"/>
        </w:rPr>
        <w:t> </w:t>
      </w:r>
    </w:p>
    <w:p w14:paraId="3CA49CE8" w14:textId="77777777" w:rsidR="00604EF3" w:rsidRPr="00604EF3" w:rsidRDefault="00604EF3" w:rsidP="00604EF3">
      <w:pPr>
        <w:rPr>
          <w:rFonts w:ascii="仿宋" w:eastAsia="仿宋" w:hAnsi="仿宋" w:cs="宋体"/>
          <w:b/>
          <w:bCs/>
          <w:kern w:val="0"/>
          <w:sz w:val="24"/>
          <w:szCs w:val="24"/>
        </w:rPr>
      </w:pPr>
      <w:r w:rsidRPr="00604EF3">
        <w:rPr>
          <w:rFonts w:ascii="Calibri" w:eastAsia="仿宋" w:hAnsi="Calibri" w:cs="Calibri"/>
          <w:b/>
          <w:bCs/>
          <w:kern w:val="0"/>
          <w:sz w:val="24"/>
          <w:szCs w:val="24"/>
        </w:rPr>
        <w:t> </w:t>
      </w:r>
    </w:p>
    <w:p w14:paraId="12244661"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甲方：福建医科大学附属第一医院乙方：</w:t>
      </w:r>
    </w:p>
    <w:p w14:paraId="14AC9F67"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住所：福州市台江区茶中路20号住所：</w:t>
      </w:r>
    </w:p>
    <w:p w14:paraId="3D6BF3AE"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单位负责人：单位负责人：</w:t>
      </w:r>
    </w:p>
    <w:p w14:paraId="71703C11"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委托代理人：87981192委托代理人：</w:t>
      </w:r>
    </w:p>
    <w:p w14:paraId="79BD3A8E"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联系方法：87981192联系方法：</w:t>
      </w:r>
    </w:p>
    <w:p w14:paraId="6B7C4674"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开户银行：开户银行：</w:t>
      </w:r>
    </w:p>
    <w:p w14:paraId="19A7CD80"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lastRenderedPageBreak/>
        <w:t>账号：账号：</w:t>
      </w:r>
    </w:p>
    <w:p w14:paraId="558356A1" w14:textId="77777777" w:rsidR="00604EF3" w:rsidRPr="00604EF3" w:rsidRDefault="00604EF3" w:rsidP="00604EF3">
      <w:pPr>
        <w:rPr>
          <w:rFonts w:ascii="仿宋" w:eastAsia="仿宋" w:hAnsi="仿宋" w:cs="宋体"/>
          <w:b/>
          <w:bCs/>
          <w:kern w:val="0"/>
          <w:sz w:val="24"/>
          <w:szCs w:val="24"/>
        </w:rPr>
      </w:pPr>
      <w:r w:rsidRPr="00604EF3">
        <w:rPr>
          <w:rFonts w:ascii="Calibri" w:eastAsia="仿宋" w:hAnsi="Calibri" w:cs="Calibri"/>
          <w:b/>
          <w:bCs/>
          <w:kern w:val="0"/>
          <w:sz w:val="24"/>
          <w:szCs w:val="24"/>
        </w:rPr>
        <w:t> </w:t>
      </w:r>
    </w:p>
    <w:p w14:paraId="2A9F41FF" w14:textId="77777777" w:rsidR="00604EF3" w:rsidRPr="00604EF3" w:rsidRDefault="00604EF3" w:rsidP="00604EF3">
      <w:pPr>
        <w:rPr>
          <w:rFonts w:ascii="仿宋" w:eastAsia="仿宋" w:hAnsi="仿宋" w:cs="宋体"/>
          <w:b/>
          <w:bCs/>
          <w:kern w:val="0"/>
          <w:sz w:val="24"/>
          <w:szCs w:val="24"/>
        </w:rPr>
      </w:pPr>
      <w:r w:rsidRPr="00604EF3">
        <w:rPr>
          <w:rFonts w:ascii="Calibri" w:eastAsia="仿宋" w:hAnsi="Calibri" w:cs="Calibri"/>
          <w:b/>
          <w:bCs/>
          <w:kern w:val="0"/>
          <w:sz w:val="24"/>
          <w:szCs w:val="24"/>
        </w:rPr>
        <w:t> </w:t>
      </w:r>
    </w:p>
    <w:p w14:paraId="3AB38F81"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签订地点：</w:t>
      </w:r>
    </w:p>
    <w:p w14:paraId="159526BA" w14:textId="77777777" w:rsidR="00604EF3" w:rsidRPr="00604EF3" w:rsidRDefault="00604EF3" w:rsidP="00604EF3">
      <w:pPr>
        <w:rPr>
          <w:rFonts w:ascii="仿宋" w:eastAsia="仿宋" w:hAnsi="仿宋" w:cs="宋体"/>
          <w:b/>
          <w:bCs/>
          <w:kern w:val="0"/>
          <w:sz w:val="24"/>
          <w:szCs w:val="24"/>
        </w:rPr>
      </w:pPr>
      <w:r w:rsidRPr="00604EF3">
        <w:rPr>
          <w:rFonts w:ascii="仿宋" w:eastAsia="仿宋" w:hAnsi="仿宋" w:cs="宋体"/>
          <w:b/>
          <w:bCs/>
          <w:kern w:val="0"/>
          <w:sz w:val="24"/>
          <w:szCs w:val="24"/>
        </w:rPr>
        <w:t>签订日期：</w:t>
      </w:r>
      <w:r w:rsidRPr="00604EF3">
        <w:rPr>
          <w:rFonts w:ascii="Calibri" w:eastAsia="仿宋" w:hAnsi="Calibri" w:cs="Calibri"/>
          <w:b/>
          <w:bCs/>
          <w:kern w:val="0"/>
          <w:sz w:val="24"/>
          <w:szCs w:val="24"/>
          <w:u w:val="single"/>
        </w:rPr>
        <w:t>    </w:t>
      </w:r>
      <w:r w:rsidRPr="00604EF3">
        <w:rPr>
          <w:rFonts w:ascii="仿宋" w:eastAsia="仿宋" w:hAnsi="仿宋" w:cs="宋体"/>
          <w:b/>
          <w:bCs/>
          <w:kern w:val="0"/>
          <w:sz w:val="24"/>
          <w:szCs w:val="24"/>
        </w:rPr>
        <w:t>年</w:t>
      </w:r>
      <w:r w:rsidRPr="00604EF3">
        <w:rPr>
          <w:rFonts w:ascii="Calibri" w:eastAsia="仿宋" w:hAnsi="Calibri" w:cs="Calibri"/>
          <w:b/>
          <w:bCs/>
          <w:kern w:val="0"/>
          <w:sz w:val="24"/>
          <w:szCs w:val="24"/>
          <w:u w:val="single"/>
        </w:rPr>
        <w:t>   </w:t>
      </w:r>
      <w:r w:rsidRPr="00604EF3">
        <w:rPr>
          <w:rFonts w:ascii="仿宋" w:eastAsia="仿宋" w:hAnsi="仿宋" w:cs="宋体"/>
          <w:b/>
          <w:bCs/>
          <w:kern w:val="0"/>
          <w:sz w:val="24"/>
          <w:szCs w:val="24"/>
        </w:rPr>
        <w:t>月</w:t>
      </w:r>
      <w:r w:rsidRPr="00604EF3">
        <w:rPr>
          <w:rFonts w:ascii="Calibri" w:eastAsia="仿宋" w:hAnsi="Calibri" w:cs="Calibri"/>
          <w:b/>
          <w:bCs/>
          <w:kern w:val="0"/>
          <w:sz w:val="24"/>
          <w:szCs w:val="24"/>
          <w:u w:val="single"/>
        </w:rPr>
        <w:t>   </w:t>
      </w:r>
      <w:r w:rsidRPr="00604EF3">
        <w:rPr>
          <w:rFonts w:ascii="仿宋" w:eastAsia="仿宋" w:hAnsi="仿宋" w:cs="宋体"/>
          <w:b/>
          <w:bCs/>
          <w:kern w:val="0"/>
          <w:sz w:val="24"/>
          <w:szCs w:val="24"/>
        </w:rPr>
        <w:t>日</w:t>
      </w:r>
    </w:p>
    <w:p w14:paraId="15FB5F67"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67879DE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8C081B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C3C9C5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第七章</w:t>
      </w: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t xml:space="preserve"> </w:t>
      </w: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t>电子投标文件格式</w:t>
      </w:r>
    </w:p>
    <w:p w14:paraId="6C47DB6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编制说明</w:t>
      </w:r>
    </w:p>
    <w:p w14:paraId="1BB7DD4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7AF9EF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1、除招标文件另有规定外，本章中：</w:t>
      </w:r>
    </w:p>
    <w:p w14:paraId="277244D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1.1涉及投标人的</w:t>
      </w:r>
      <w:r w:rsidRPr="00604EF3">
        <w:rPr>
          <w:rFonts w:ascii="仿宋" w:eastAsia="仿宋" w:hAnsi="仿宋" w:cs="宋体"/>
          <w:b/>
          <w:bCs/>
          <w:kern w:val="0"/>
          <w:sz w:val="24"/>
          <w:szCs w:val="24"/>
        </w:rPr>
        <w:t>“全称”</w:t>
      </w:r>
      <w:r w:rsidRPr="00604EF3">
        <w:rPr>
          <w:rFonts w:ascii="仿宋" w:eastAsia="仿宋" w:hAnsi="仿宋" w:cs="宋体"/>
          <w:kern w:val="0"/>
          <w:sz w:val="24"/>
          <w:szCs w:val="24"/>
        </w:rPr>
        <w:t>：</w:t>
      </w:r>
    </w:p>
    <w:p w14:paraId="65C7E78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（1）不接受联合体投标的，指</w:t>
      </w:r>
      <w:r w:rsidRPr="00604EF3">
        <w:rPr>
          <w:rFonts w:ascii="仿宋" w:eastAsia="仿宋" w:hAnsi="仿宋" w:cs="宋体"/>
          <w:b/>
          <w:bCs/>
          <w:kern w:val="0"/>
          <w:sz w:val="24"/>
          <w:szCs w:val="24"/>
        </w:rPr>
        <w:t>投标人的全称</w:t>
      </w:r>
      <w:r w:rsidRPr="00604EF3">
        <w:rPr>
          <w:rFonts w:ascii="仿宋" w:eastAsia="仿宋" w:hAnsi="仿宋" w:cs="宋体"/>
          <w:kern w:val="0"/>
          <w:sz w:val="24"/>
          <w:szCs w:val="24"/>
        </w:rPr>
        <w:t>。</w:t>
      </w:r>
    </w:p>
    <w:p w14:paraId="41096CA6"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（2）接受联合体投标且投标人为联合体的，指</w:t>
      </w:r>
      <w:r w:rsidRPr="00604EF3">
        <w:rPr>
          <w:rFonts w:ascii="仿宋" w:eastAsia="仿宋" w:hAnsi="仿宋" w:cs="宋体"/>
          <w:b/>
          <w:bCs/>
          <w:kern w:val="0"/>
          <w:sz w:val="24"/>
          <w:szCs w:val="24"/>
        </w:rPr>
        <w:t>牵头方的全称</w:t>
      </w:r>
      <w:r w:rsidRPr="00604EF3">
        <w:rPr>
          <w:rFonts w:ascii="仿宋" w:eastAsia="仿宋" w:hAnsi="仿宋" w:cs="宋体"/>
          <w:kern w:val="0"/>
          <w:sz w:val="24"/>
          <w:szCs w:val="24"/>
        </w:rPr>
        <w:t>并加注</w:t>
      </w:r>
      <w:r w:rsidRPr="00604EF3">
        <w:rPr>
          <w:rFonts w:ascii="仿宋" w:eastAsia="仿宋" w:hAnsi="仿宋" w:cs="宋体"/>
          <w:b/>
          <w:bCs/>
          <w:kern w:val="0"/>
          <w:sz w:val="24"/>
          <w:szCs w:val="24"/>
        </w:rPr>
        <w:t>（联合体牵头方）</w:t>
      </w:r>
      <w:r w:rsidRPr="00604EF3">
        <w:rPr>
          <w:rFonts w:ascii="仿宋" w:eastAsia="仿宋" w:hAnsi="仿宋" w:cs="宋体"/>
          <w:kern w:val="0"/>
          <w:sz w:val="24"/>
          <w:szCs w:val="24"/>
        </w:rPr>
        <w:t>，即应表述为：</w:t>
      </w:r>
      <w:r w:rsidRPr="00604EF3">
        <w:rPr>
          <w:rFonts w:ascii="仿宋" w:eastAsia="仿宋" w:hAnsi="仿宋" w:cs="宋体"/>
          <w:b/>
          <w:bCs/>
          <w:kern w:val="0"/>
          <w:sz w:val="24"/>
          <w:szCs w:val="24"/>
        </w:rPr>
        <w:t>“牵头方的全称（联合体牵头方）”</w:t>
      </w:r>
      <w:r w:rsidRPr="00604EF3">
        <w:rPr>
          <w:rFonts w:ascii="仿宋" w:eastAsia="仿宋" w:hAnsi="仿宋" w:cs="宋体"/>
          <w:kern w:val="0"/>
          <w:sz w:val="24"/>
          <w:szCs w:val="24"/>
        </w:rPr>
        <w:t>。</w:t>
      </w:r>
    </w:p>
    <w:p w14:paraId="2199F0E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1.2涉及投标人</w:t>
      </w:r>
      <w:r w:rsidRPr="00604EF3">
        <w:rPr>
          <w:rFonts w:ascii="仿宋" w:eastAsia="仿宋" w:hAnsi="仿宋" w:cs="宋体"/>
          <w:b/>
          <w:bCs/>
          <w:kern w:val="0"/>
          <w:sz w:val="24"/>
          <w:szCs w:val="24"/>
        </w:rPr>
        <w:t>“加盖单位公章”</w:t>
      </w:r>
      <w:r w:rsidRPr="00604EF3">
        <w:rPr>
          <w:rFonts w:ascii="仿宋" w:eastAsia="仿宋" w:hAnsi="仿宋" w:cs="宋体"/>
          <w:kern w:val="0"/>
          <w:sz w:val="24"/>
          <w:szCs w:val="24"/>
        </w:rPr>
        <w:t>：</w:t>
      </w:r>
    </w:p>
    <w:p w14:paraId="29BB842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（1）不接受联合体投标的，指</w:t>
      </w:r>
      <w:r w:rsidRPr="00604EF3">
        <w:rPr>
          <w:rFonts w:ascii="仿宋" w:eastAsia="仿宋" w:hAnsi="仿宋" w:cs="宋体"/>
          <w:b/>
          <w:bCs/>
          <w:kern w:val="0"/>
          <w:sz w:val="24"/>
          <w:szCs w:val="24"/>
        </w:rPr>
        <w:t>加盖投标人的单位公章</w:t>
      </w:r>
      <w:r w:rsidRPr="00604EF3">
        <w:rPr>
          <w:rFonts w:ascii="仿宋" w:eastAsia="仿宋" w:hAnsi="仿宋" w:cs="宋体"/>
          <w:kern w:val="0"/>
          <w:sz w:val="24"/>
          <w:szCs w:val="24"/>
        </w:rPr>
        <w:t>。</w:t>
      </w:r>
    </w:p>
    <w:p w14:paraId="19CA2C95"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（2）接受联合体投标且投标人为联合体的，指</w:t>
      </w:r>
      <w:r w:rsidRPr="00604EF3">
        <w:rPr>
          <w:rFonts w:ascii="仿宋" w:eastAsia="仿宋" w:hAnsi="仿宋" w:cs="宋体"/>
          <w:b/>
          <w:bCs/>
          <w:kern w:val="0"/>
          <w:sz w:val="24"/>
          <w:szCs w:val="24"/>
        </w:rPr>
        <w:t>加盖联合体牵头方的单位公章</w:t>
      </w:r>
      <w:r w:rsidRPr="00604EF3">
        <w:rPr>
          <w:rFonts w:ascii="仿宋" w:eastAsia="仿宋" w:hAnsi="仿宋" w:cs="宋体"/>
          <w:kern w:val="0"/>
          <w:sz w:val="24"/>
          <w:szCs w:val="24"/>
        </w:rPr>
        <w:t>。</w:t>
      </w:r>
    </w:p>
    <w:p w14:paraId="7C1D0420"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1.3涉及</w:t>
      </w:r>
      <w:r w:rsidRPr="00604EF3">
        <w:rPr>
          <w:rFonts w:ascii="仿宋" w:eastAsia="仿宋" w:hAnsi="仿宋" w:cs="宋体"/>
          <w:b/>
          <w:bCs/>
          <w:kern w:val="0"/>
          <w:sz w:val="24"/>
          <w:szCs w:val="24"/>
        </w:rPr>
        <w:t>“投标人代表签字”</w:t>
      </w:r>
      <w:r w:rsidRPr="00604EF3">
        <w:rPr>
          <w:rFonts w:ascii="仿宋" w:eastAsia="仿宋" w:hAnsi="仿宋" w:cs="宋体"/>
          <w:kern w:val="0"/>
          <w:sz w:val="24"/>
          <w:szCs w:val="24"/>
        </w:rPr>
        <w:t>：</w:t>
      </w:r>
    </w:p>
    <w:p w14:paraId="00344214"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（1）不接受联合体投标的，指由</w:t>
      </w:r>
      <w:r w:rsidRPr="00604EF3">
        <w:rPr>
          <w:rFonts w:ascii="仿宋" w:eastAsia="仿宋" w:hAnsi="仿宋" w:cs="宋体"/>
          <w:b/>
          <w:bCs/>
          <w:kern w:val="0"/>
          <w:sz w:val="24"/>
          <w:szCs w:val="24"/>
        </w:rPr>
        <w:t>投标人的单位负责人或其授权的委托代理人签字</w:t>
      </w:r>
      <w:r w:rsidRPr="00604EF3">
        <w:rPr>
          <w:rFonts w:ascii="仿宋" w:eastAsia="仿宋" w:hAnsi="仿宋" w:cs="宋体"/>
          <w:kern w:val="0"/>
          <w:sz w:val="24"/>
          <w:szCs w:val="24"/>
        </w:rPr>
        <w:t>，由委托代理人签字的，应提供“单位授权书”。</w:t>
      </w:r>
    </w:p>
    <w:p w14:paraId="6FD7B5E1"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（2）接受联合体投标且投标人为联合体的，指由</w:t>
      </w:r>
      <w:r w:rsidRPr="00604EF3">
        <w:rPr>
          <w:rFonts w:ascii="仿宋" w:eastAsia="仿宋" w:hAnsi="仿宋" w:cs="宋体"/>
          <w:b/>
          <w:bCs/>
          <w:kern w:val="0"/>
          <w:sz w:val="24"/>
          <w:szCs w:val="24"/>
        </w:rPr>
        <w:t>联合体牵头方的单位负责人或其授权的委托代理人签字</w:t>
      </w:r>
      <w:r w:rsidRPr="00604EF3">
        <w:rPr>
          <w:rFonts w:ascii="仿宋" w:eastAsia="仿宋" w:hAnsi="仿宋" w:cs="宋体"/>
          <w:kern w:val="0"/>
          <w:sz w:val="24"/>
          <w:szCs w:val="24"/>
        </w:rPr>
        <w:t>，由委托代理人签字的，应提供“单位授权书”。</w:t>
      </w:r>
    </w:p>
    <w:p w14:paraId="416976E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1.4</w:t>
      </w:r>
      <w:r w:rsidRPr="00604EF3">
        <w:rPr>
          <w:rFonts w:ascii="仿宋" w:eastAsia="仿宋" w:hAnsi="仿宋" w:cs="宋体"/>
          <w:b/>
          <w:bCs/>
          <w:kern w:val="0"/>
          <w:sz w:val="24"/>
          <w:szCs w:val="24"/>
        </w:rPr>
        <w:t>“其他组织”</w:t>
      </w:r>
      <w:r w:rsidRPr="00604EF3">
        <w:rPr>
          <w:rFonts w:ascii="仿宋" w:eastAsia="仿宋" w:hAnsi="仿宋" w:cs="宋体"/>
          <w:kern w:val="0"/>
          <w:sz w:val="24"/>
          <w:szCs w:val="24"/>
        </w:rPr>
        <w:t>指合伙企业、非企业专业服务机构、个体工商户、农村承包经营户等。</w:t>
      </w:r>
    </w:p>
    <w:p w14:paraId="0603F91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1.5</w:t>
      </w:r>
      <w:r w:rsidRPr="00604EF3">
        <w:rPr>
          <w:rFonts w:ascii="仿宋" w:eastAsia="仿宋" w:hAnsi="仿宋" w:cs="宋体"/>
          <w:b/>
          <w:bCs/>
          <w:kern w:val="0"/>
          <w:sz w:val="24"/>
          <w:szCs w:val="24"/>
        </w:rPr>
        <w:t>“自然人”</w:t>
      </w:r>
      <w:r w:rsidRPr="00604EF3">
        <w:rPr>
          <w:rFonts w:ascii="仿宋" w:eastAsia="仿宋" w:hAnsi="仿宋" w:cs="宋体"/>
          <w:kern w:val="0"/>
          <w:sz w:val="24"/>
          <w:szCs w:val="24"/>
        </w:rPr>
        <w:t>指具有完全民事行为能力、能够承担民事责任和义务的中国公民。</w:t>
      </w:r>
    </w:p>
    <w:p w14:paraId="61782B3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2、除招标文件另有规定外，本章中</w:t>
      </w:r>
      <w:r w:rsidRPr="00604EF3">
        <w:rPr>
          <w:rFonts w:ascii="仿宋" w:eastAsia="仿宋" w:hAnsi="仿宋" w:cs="宋体"/>
          <w:b/>
          <w:bCs/>
          <w:kern w:val="0"/>
          <w:sz w:val="24"/>
          <w:szCs w:val="24"/>
        </w:rPr>
        <w:t>“投标人的资格及资信证明文件”</w:t>
      </w:r>
      <w:r w:rsidRPr="00604EF3">
        <w:rPr>
          <w:rFonts w:ascii="仿宋" w:eastAsia="仿宋" w:hAnsi="仿宋" w:cs="宋体"/>
          <w:kern w:val="0"/>
          <w:sz w:val="24"/>
          <w:szCs w:val="24"/>
        </w:rPr>
        <w:t>：</w:t>
      </w:r>
    </w:p>
    <w:p w14:paraId="5A1ED5D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lastRenderedPageBreak/>
        <w:t>2.1投标人应按照招标文件第四章第</w:t>
      </w:r>
      <w:r w:rsidRPr="00604EF3">
        <w:rPr>
          <w:rFonts w:ascii="仿宋" w:eastAsia="仿宋" w:hAnsi="仿宋" w:cs="Calibri"/>
          <w:kern w:val="0"/>
          <w:sz w:val="24"/>
          <w:szCs w:val="24"/>
        </w:rPr>
        <w:t>1.3</w:t>
      </w:r>
      <w:r w:rsidRPr="00604EF3">
        <w:rPr>
          <w:rFonts w:ascii="仿宋" w:eastAsia="仿宋" w:hAnsi="仿宋" w:cs="宋体"/>
          <w:kern w:val="0"/>
          <w:sz w:val="24"/>
          <w:szCs w:val="24"/>
        </w:rPr>
        <w:t>条第（</w:t>
      </w:r>
      <w:r w:rsidRPr="00604EF3">
        <w:rPr>
          <w:rFonts w:ascii="仿宋" w:eastAsia="仿宋" w:hAnsi="仿宋" w:cs="Calibri"/>
          <w:kern w:val="0"/>
          <w:sz w:val="24"/>
          <w:szCs w:val="24"/>
        </w:rPr>
        <w:t>2</w:t>
      </w:r>
      <w:r w:rsidRPr="00604EF3">
        <w:rPr>
          <w:rFonts w:ascii="仿宋" w:eastAsia="仿宋" w:hAnsi="仿宋" w:cs="宋体"/>
          <w:kern w:val="0"/>
          <w:sz w:val="24"/>
          <w:szCs w:val="24"/>
        </w:rPr>
        <w:t>）款规定及本章规定进行编制，如有必要，可增加附页，附页作为资格及资信文件的组成部分。</w:t>
      </w:r>
    </w:p>
    <w:p w14:paraId="6BFE726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2.2接受联合体投标且投标人为联合体的，联合体中的各方均应按照本章第</w:t>
      </w:r>
      <w:r w:rsidRPr="00604EF3">
        <w:rPr>
          <w:rFonts w:ascii="仿宋" w:eastAsia="仿宋" w:hAnsi="仿宋" w:cs="Calibri"/>
          <w:kern w:val="0"/>
          <w:sz w:val="24"/>
          <w:szCs w:val="24"/>
        </w:rPr>
        <w:t>2.1</w:t>
      </w:r>
      <w:r w:rsidRPr="00604EF3">
        <w:rPr>
          <w:rFonts w:ascii="仿宋" w:eastAsia="仿宋" w:hAnsi="仿宋" w:cs="宋体"/>
          <w:kern w:val="0"/>
          <w:sz w:val="24"/>
          <w:szCs w:val="24"/>
        </w:rPr>
        <w:t>条规定提交相应的全部资料。</w:t>
      </w:r>
    </w:p>
    <w:p w14:paraId="1B78607E"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3、投标人对电子投标文件的索引应编制页码。</w:t>
      </w:r>
    </w:p>
    <w:p w14:paraId="741A91B8"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4、本章提供格式仅供参考，投标人应根据自身实际情况制作电子投标文件。</w:t>
      </w:r>
    </w:p>
    <w:p w14:paraId="3A5538C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p>
    <w:p w14:paraId="72700AB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F5852A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A674C1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封面格式</w:t>
      </w:r>
    </w:p>
    <w:p w14:paraId="37DF31D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88838B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CF460A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62CCBE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福建省政府采购投标文件</w:t>
      </w:r>
    </w:p>
    <w:p w14:paraId="2F96F95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（资格及资信证明部分）</w:t>
      </w:r>
    </w:p>
    <w:p w14:paraId="4DE76C4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23176B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（填写正本或副本）</w:t>
      </w:r>
    </w:p>
    <w:p w14:paraId="7EA4610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32A86B6"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项目名称：</w:t>
      </w:r>
      <w:r w:rsidRPr="00604EF3">
        <w:rPr>
          <w:rFonts w:ascii="仿宋" w:eastAsia="仿宋" w:hAnsi="仿宋" w:cs="宋体"/>
          <w:b/>
          <w:bCs/>
          <w:kern w:val="0"/>
          <w:sz w:val="24"/>
          <w:szCs w:val="24"/>
          <w:u w:val="single"/>
        </w:rPr>
        <w:t>（由投标人填写）</w:t>
      </w:r>
    </w:p>
    <w:p w14:paraId="117EA6B2"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备案编号：</w:t>
      </w:r>
      <w:r w:rsidRPr="00604EF3">
        <w:rPr>
          <w:rFonts w:ascii="仿宋" w:eastAsia="仿宋" w:hAnsi="仿宋" w:cs="宋体"/>
          <w:b/>
          <w:bCs/>
          <w:kern w:val="0"/>
          <w:sz w:val="24"/>
          <w:szCs w:val="24"/>
          <w:u w:val="single"/>
        </w:rPr>
        <w:t>（由投标人填写）</w:t>
      </w:r>
    </w:p>
    <w:p w14:paraId="42CDC572"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项目编号：</w:t>
      </w:r>
      <w:r w:rsidRPr="00604EF3">
        <w:rPr>
          <w:rFonts w:ascii="仿宋" w:eastAsia="仿宋" w:hAnsi="仿宋" w:cs="宋体"/>
          <w:b/>
          <w:bCs/>
          <w:kern w:val="0"/>
          <w:sz w:val="24"/>
          <w:szCs w:val="24"/>
          <w:u w:val="single"/>
        </w:rPr>
        <w:t>（由投标人填写）</w:t>
      </w:r>
    </w:p>
    <w:p w14:paraId="6B1C7B88"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所投采购包：</w:t>
      </w:r>
      <w:r w:rsidRPr="00604EF3">
        <w:rPr>
          <w:rFonts w:ascii="仿宋" w:eastAsia="仿宋" w:hAnsi="仿宋" w:cs="宋体"/>
          <w:b/>
          <w:bCs/>
          <w:kern w:val="0"/>
          <w:sz w:val="24"/>
          <w:szCs w:val="24"/>
          <w:u w:val="single"/>
        </w:rPr>
        <w:t>（由投标人填写）</w:t>
      </w:r>
    </w:p>
    <w:p w14:paraId="3EBBF76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C102DD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3BCA7F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784946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43E464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投标人：</w:t>
      </w:r>
      <w:r w:rsidRPr="00604EF3">
        <w:rPr>
          <w:rFonts w:ascii="仿宋" w:eastAsia="仿宋" w:hAnsi="仿宋" w:cs="宋体"/>
          <w:b/>
          <w:bCs/>
          <w:kern w:val="0"/>
          <w:sz w:val="24"/>
          <w:szCs w:val="24"/>
          <w:u w:val="single"/>
        </w:rPr>
        <w:t>（填写“全称”）</w:t>
      </w:r>
    </w:p>
    <w:p w14:paraId="741AEC3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年</w:t>
      </w: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月</w:t>
      </w:r>
    </w:p>
    <w:p w14:paraId="47E5767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8FF785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0BB8A72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索引</w:t>
      </w:r>
    </w:p>
    <w:p w14:paraId="45F06AB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一、投标函</w:t>
      </w:r>
    </w:p>
    <w:p w14:paraId="3339C9A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二、投标人的资格及资信证明文件</w:t>
      </w:r>
    </w:p>
    <w:p w14:paraId="4AF95B0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三、投标保证金</w:t>
      </w:r>
    </w:p>
    <w:p w14:paraId="5B266CE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C2C53F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B9F506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9DD49E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※注意</w:t>
      </w:r>
    </w:p>
    <w:p w14:paraId="2969EB55"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资格及资信证明部分中不得出现报价部分的全部或部分的投标报价信息（或组成资料），否则</w:t>
      </w:r>
      <w:r w:rsidRPr="00604EF3">
        <w:rPr>
          <w:rFonts w:ascii="仿宋" w:eastAsia="仿宋" w:hAnsi="仿宋" w:cs="宋体"/>
          <w:b/>
          <w:bCs/>
          <w:kern w:val="0"/>
          <w:sz w:val="24"/>
          <w:szCs w:val="24"/>
        </w:rPr>
        <w:t>资格审查不合格</w:t>
      </w:r>
      <w:r w:rsidRPr="00604EF3">
        <w:rPr>
          <w:rFonts w:ascii="仿宋" w:eastAsia="仿宋" w:hAnsi="仿宋" w:cs="宋体"/>
          <w:kern w:val="0"/>
          <w:sz w:val="24"/>
          <w:szCs w:val="24"/>
        </w:rPr>
        <w:t>。（联合体协议及分包意向协议中的比例规定，不适用本条款）</w:t>
      </w:r>
    </w:p>
    <w:p w14:paraId="5F75D460" w14:textId="77777777" w:rsidR="00604EF3" w:rsidRPr="00604EF3" w:rsidRDefault="00604EF3" w:rsidP="00604EF3">
      <w:pPr>
        <w:rPr>
          <w:rFonts w:ascii="仿宋" w:eastAsia="仿宋" w:hAnsi="仿宋" w:cs="宋体"/>
          <w:kern w:val="0"/>
          <w:sz w:val="24"/>
          <w:szCs w:val="24"/>
        </w:rPr>
      </w:pPr>
    </w:p>
    <w:p w14:paraId="46613F1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一、投标函</w:t>
      </w:r>
    </w:p>
    <w:p w14:paraId="1BBD410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（采购人或采购代理机构）</w:t>
      </w:r>
    </w:p>
    <w:p w14:paraId="46735DF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兹收到贵单位关于</w:t>
      </w:r>
      <w:r w:rsidRPr="00604EF3">
        <w:rPr>
          <w:rFonts w:ascii="仿宋" w:eastAsia="仿宋" w:hAnsi="仿宋" w:cs="宋体"/>
          <w:kern w:val="0"/>
          <w:sz w:val="24"/>
          <w:szCs w:val="24"/>
          <w:u w:val="single"/>
        </w:rPr>
        <w:t>（填写“项目名称”）</w:t>
      </w:r>
      <w:r w:rsidRPr="00604EF3">
        <w:rPr>
          <w:rFonts w:ascii="仿宋" w:eastAsia="仿宋" w:hAnsi="仿宋" w:cs="宋体"/>
          <w:kern w:val="0"/>
          <w:sz w:val="24"/>
          <w:szCs w:val="24"/>
        </w:rPr>
        <w:t>项目（项目编号：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）的投标邀请，本投标人代表</w:t>
      </w:r>
      <w:r w:rsidRPr="00604EF3">
        <w:rPr>
          <w:rFonts w:ascii="仿宋" w:eastAsia="仿宋" w:hAnsi="仿宋" w:cs="宋体"/>
          <w:kern w:val="0"/>
          <w:sz w:val="24"/>
          <w:szCs w:val="24"/>
          <w:u w:val="single"/>
        </w:rPr>
        <w:t>（填写“全名”）</w:t>
      </w:r>
      <w:r w:rsidRPr="00604EF3">
        <w:rPr>
          <w:rFonts w:ascii="仿宋" w:eastAsia="仿宋" w:hAnsi="仿宋" w:cs="宋体"/>
          <w:kern w:val="0"/>
          <w:sz w:val="24"/>
          <w:szCs w:val="24"/>
        </w:rPr>
        <w:t>已获得我方正式授权并代表投标人</w:t>
      </w:r>
      <w:r w:rsidRPr="00604EF3">
        <w:rPr>
          <w:rFonts w:ascii="仿宋" w:eastAsia="仿宋" w:hAnsi="仿宋" w:cs="宋体"/>
          <w:kern w:val="0"/>
          <w:sz w:val="24"/>
          <w:szCs w:val="24"/>
          <w:u w:val="single"/>
        </w:rPr>
        <w:t>（填写“全称”）</w:t>
      </w:r>
      <w:r w:rsidRPr="00604EF3">
        <w:rPr>
          <w:rFonts w:ascii="仿宋" w:eastAsia="仿宋" w:hAnsi="仿宋" w:cs="宋体"/>
          <w:kern w:val="0"/>
          <w:sz w:val="24"/>
          <w:szCs w:val="24"/>
        </w:rPr>
        <w:t>参加投标，并提交电子投标文件。我方提交的全部电子投标文件由下述部分组成：</w:t>
      </w:r>
    </w:p>
    <w:p w14:paraId="52E892B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（1）资格及资信证明部分</w:t>
      </w:r>
    </w:p>
    <w:p w14:paraId="3F5142F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投标函</w:t>
      </w:r>
    </w:p>
    <w:p w14:paraId="2B83827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投标人的资格及资信证明文件</w:t>
      </w:r>
    </w:p>
    <w:p w14:paraId="6F3186B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投标保证金</w:t>
      </w:r>
    </w:p>
    <w:p w14:paraId="5A0A191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（2）报价部分</w:t>
      </w:r>
    </w:p>
    <w:p w14:paraId="5072201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①</w:t>
      </w:r>
      <w:r w:rsidRPr="00604EF3">
        <w:rPr>
          <w:rFonts w:ascii="仿宋" w:eastAsia="仿宋" w:hAnsi="仿宋" w:cs="宋体"/>
          <w:kern w:val="0"/>
          <w:sz w:val="24"/>
          <w:szCs w:val="24"/>
        </w:rPr>
        <w:t>开标一览表</w:t>
      </w:r>
    </w:p>
    <w:p w14:paraId="4546C35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投标分项报价表</w:t>
      </w:r>
    </w:p>
    <w:p w14:paraId="46BFB88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招标文件规定的价格扣除证明材料（若有）</w:t>
      </w:r>
    </w:p>
    <w:p w14:paraId="4417763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招标文件规定的加分证明材料（若有）</w:t>
      </w:r>
    </w:p>
    <w:p w14:paraId="531F5EB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（3）技术商务部分</w:t>
      </w:r>
    </w:p>
    <w:p w14:paraId="758195E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lastRenderedPageBreak/>
        <w:t>①</w:t>
      </w:r>
      <w:r w:rsidRPr="00604EF3">
        <w:rPr>
          <w:rFonts w:ascii="仿宋" w:eastAsia="仿宋" w:hAnsi="仿宋" w:cs="宋体"/>
          <w:kern w:val="0"/>
          <w:sz w:val="24"/>
          <w:szCs w:val="24"/>
        </w:rPr>
        <w:t>标的说明一览表</w:t>
      </w:r>
    </w:p>
    <w:p w14:paraId="0760AFB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②</w:t>
      </w:r>
      <w:r w:rsidRPr="00604EF3">
        <w:rPr>
          <w:rFonts w:ascii="仿宋" w:eastAsia="仿宋" w:hAnsi="仿宋" w:cs="宋体"/>
          <w:kern w:val="0"/>
          <w:sz w:val="24"/>
          <w:szCs w:val="24"/>
        </w:rPr>
        <w:t>技术和服务要求响应表</w:t>
      </w:r>
    </w:p>
    <w:p w14:paraId="2340B4A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③</w:t>
      </w:r>
      <w:r w:rsidRPr="00604EF3">
        <w:rPr>
          <w:rFonts w:ascii="仿宋" w:eastAsia="仿宋" w:hAnsi="仿宋" w:cs="宋体"/>
          <w:kern w:val="0"/>
          <w:sz w:val="24"/>
          <w:szCs w:val="24"/>
        </w:rPr>
        <w:t>商务条件响应表</w:t>
      </w:r>
    </w:p>
    <w:p w14:paraId="045F299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hint="eastAsia"/>
          <w:kern w:val="0"/>
          <w:sz w:val="24"/>
          <w:szCs w:val="24"/>
        </w:rPr>
        <w:t>④</w:t>
      </w:r>
      <w:r w:rsidRPr="00604EF3">
        <w:rPr>
          <w:rFonts w:ascii="仿宋" w:eastAsia="仿宋" w:hAnsi="仿宋" w:cs="宋体"/>
          <w:kern w:val="0"/>
          <w:sz w:val="24"/>
          <w:szCs w:val="24"/>
        </w:rPr>
        <w:t>投标人提交的其他资料（若有）</w:t>
      </w:r>
    </w:p>
    <w:p w14:paraId="51CC0F5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根据本函，本投标人代表宣布我方保证遵守招标文件的全部规定，同时：</w:t>
      </w:r>
    </w:p>
    <w:p w14:paraId="1C74D23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仿宋" w:eastAsia="仿宋" w:hAnsi="仿宋" w:cs="宋体"/>
          <w:b/>
          <w:bCs/>
          <w:kern w:val="0"/>
          <w:sz w:val="24"/>
          <w:szCs w:val="24"/>
        </w:rPr>
        <w:t>确认：</w:t>
      </w:r>
    </w:p>
    <w:p w14:paraId="48B0A95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1.1所投采购包的投标报价详见“开标一览表”及“投标分项报价表”。</w:t>
      </w:r>
    </w:p>
    <w:p w14:paraId="3C5D855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1.2我方已详细审查全部招标文件</w:t>
      </w:r>
      <w:r w:rsidRPr="00604EF3">
        <w:rPr>
          <w:rFonts w:ascii="仿宋" w:eastAsia="仿宋" w:hAnsi="仿宋" w:cs="Calibri"/>
          <w:kern w:val="0"/>
          <w:sz w:val="24"/>
          <w:szCs w:val="24"/>
        </w:rPr>
        <w:t>[</w:t>
      </w:r>
      <w:r w:rsidRPr="00604EF3">
        <w:rPr>
          <w:rFonts w:ascii="仿宋" w:eastAsia="仿宋" w:hAnsi="仿宋" w:cs="宋体"/>
          <w:kern w:val="0"/>
          <w:sz w:val="24"/>
          <w:szCs w:val="24"/>
        </w:rPr>
        <w:t>包括但不限于：有关附件（若有）、澄清或修改（若有）等</w:t>
      </w:r>
      <w:r w:rsidRPr="00604EF3">
        <w:rPr>
          <w:rFonts w:ascii="仿宋" w:eastAsia="仿宋" w:hAnsi="仿宋" w:cs="Calibri"/>
          <w:kern w:val="0"/>
          <w:sz w:val="24"/>
          <w:szCs w:val="24"/>
        </w:rPr>
        <w:t>]</w:t>
      </w:r>
      <w:r w:rsidRPr="00604EF3">
        <w:rPr>
          <w:rFonts w:ascii="仿宋" w:eastAsia="仿宋" w:hAnsi="仿宋" w:cs="宋体"/>
          <w:kern w:val="0"/>
          <w:sz w:val="24"/>
          <w:szCs w:val="24"/>
        </w:rPr>
        <w:t>，并自行承担因对全部招标文件理解不正确或误解而产生的相应后果和责任。</w:t>
      </w:r>
    </w:p>
    <w:p w14:paraId="6AD205F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w:t>
      </w:r>
      <w:r w:rsidRPr="00604EF3">
        <w:rPr>
          <w:rFonts w:ascii="仿宋" w:eastAsia="仿宋" w:hAnsi="仿宋" w:cs="宋体"/>
          <w:b/>
          <w:bCs/>
          <w:kern w:val="0"/>
          <w:sz w:val="24"/>
          <w:szCs w:val="24"/>
        </w:rPr>
        <w:t>承诺及声明：</w:t>
      </w:r>
    </w:p>
    <w:p w14:paraId="163AE17E"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2.1我方具备招标文件第一章载明的“投标人的资格要求”且符合招标文件第三章载明的“二、投标人”之规定，否则</w:t>
      </w:r>
      <w:r w:rsidRPr="00604EF3">
        <w:rPr>
          <w:rFonts w:ascii="仿宋" w:eastAsia="仿宋" w:hAnsi="仿宋" w:cs="宋体"/>
          <w:b/>
          <w:bCs/>
          <w:kern w:val="0"/>
          <w:sz w:val="24"/>
          <w:szCs w:val="24"/>
        </w:rPr>
        <w:t>投标无效。</w:t>
      </w:r>
    </w:p>
    <w:p w14:paraId="6BE96AD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2.2我方提交的电子投标文件各组成部分的全部内容及资料是不可割离且真实、有效、准确、完整和不具有任何误导性的，否则产生不利后果由我方承担责任。</w:t>
      </w:r>
    </w:p>
    <w:p w14:paraId="74B4088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2.3我方提供的标的价格不高于同期市场价格，否则产生不利后果由我方承担责任。</w:t>
      </w:r>
    </w:p>
    <w:p w14:paraId="39B70D6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2.4投标保证金：若出现招标文件第三章规定的不予退还情形，同意贵单位不予退还。</w:t>
      </w:r>
    </w:p>
    <w:p w14:paraId="3E8A592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2.5投标有效期：按照招标文件第三章规定执行，并在招标文件第二章载明的期限内保持有效。</w:t>
      </w:r>
    </w:p>
    <w:p w14:paraId="5C8BD9A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2.6若中标，将按照招标文件、我方电子投标文件及政府采购合同履行责任和义务。</w:t>
      </w:r>
    </w:p>
    <w:p w14:paraId="7C28DDD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2.7若贵单位要求，我方同意提供与本项目投标有关的一切资料、数据或文件，并完全理解贵单位不一定要接受最低的投标报价或收到的任何投标。</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2.8我方承诺电子投标文件所提供的全部资料真实可靠，并接受评标委员会、采购人、采购代理机构、监管部门进一步审查其中任何资料真实性的要求。</w:t>
      </w:r>
    </w:p>
    <w:p w14:paraId="46D4421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2.9除招标文件另有规定外，对于贵单位按照下述联络方式发出的任何信息或通知，均视为我方已收悉前述信息或通知的全部内容：</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通信地址：</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邮编：</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联系方法：（包括但不限于：联系人、联系电话、手机、传真、电子邮箱等）</w:t>
      </w:r>
      <w:r w:rsidRPr="00604EF3">
        <w:rPr>
          <w:rFonts w:ascii="仿宋" w:eastAsia="仿宋" w:hAnsi="仿宋" w:cs="宋体"/>
          <w:kern w:val="0"/>
          <w:sz w:val="24"/>
          <w:szCs w:val="24"/>
        </w:rPr>
        <w:br/>
      </w:r>
      <w:r w:rsidRPr="00604EF3">
        <w:rPr>
          <w:rFonts w:ascii="Calibri" w:eastAsia="仿宋" w:hAnsi="Calibri" w:cs="Calibri"/>
          <w:kern w:val="0"/>
          <w:sz w:val="24"/>
          <w:szCs w:val="24"/>
        </w:rPr>
        <w:lastRenderedPageBreak/>
        <w:t> </w:t>
      </w:r>
      <w:r w:rsidRPr="00604EF3">
        <w:rPr>
          <w:rFonts w:ascii="仿宋" w:eastAsia="仿宋" w:hAnsi="仿宋" w:cs="宋体"/>
          <w:kern w:val="0"/>
          <w:sz w:val="24"/>
          <w:szCs w:val="24"/>
        </w:rPr>
        <w:t xml:space="preserve"> 投标人：（全称并加盖单位公章）</w:t>
      </w: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日期：</w:t>
      </w:r>
      <w:r w:rsidRPr="00604EF3">
        <w:rPr>
          <w:rFonts w:ascii="Calibri" w:eastAsia="仿宋" w:hAnsi="Calibri" w:cs="Calibri"/>
          <w:kern w:val="0"/>
          <w:sz w:val="24"/>
          <w:szCs w:val="24"/>
        </w:rPr>
        <w:t>    </w:t>
      </w:r>
      <w:r w:rsidRPr="00604EF3">
        <w:rPr>
          <w:rFonts w:ascii="仿宋" w:eastAsia="仿宋" w:hAnsi="仿宋" w:cs="宋体"/>
          <w:kern w:val="0"/>
          <w:sz w:val="24"/>
          <w:szCs w:val="24"/>
        </w:rPr>
        <w:t>年</w:t>
      </w:r>
      <w:r w:rsidRPr="00604EF3">
        <w:rPr>
          <w:rFonts w:ascii="Calibri" w:eastAsia="仿宋" w:hAnsi="Calibri" w:cs="Calibri"/>
          <w:kern w:val="0"/>
          <w:sz w:val="24"/>
          <w:szCs w:val="24"/>
        </w:rPr>
        <w:t>   </w:t>
      </w:r>
      <w:r w:rsidRPr="00604EF3">
        <w:rPr>
          <w:rFonts w:ascii="仿宋" w:eastAsia="仿宋" w:hAnsi="仿宋" w:cs="宋体"/>
          <w:kern w:val="0"/>
          <w:sz w:val="24"/>
          <w:szCs w:val="24"/>
        </w:rPr>
        <w:t>月</w:t>
      </w:r>
      <w:r w:rsidRPr="00604EF3">
        <w:rPr>
          <w:rFonts w:ascii="Calibri" w:eastAsia="仿宋" w:hAnsi="Calibri" w:cs="Calibri"/>
          <w:kern w:val="0"/>
          <w:sz w:val="24"/>
          <w:szCs w:val="24"/>
        </w:rPr>
        <w:t>   </w:t>
      </w:r>
      <w:r w:rsidRPr="00604EF3">
        <w:rPr>
          <w:rFonts w:ascii="仿宋" w:eastAsia="仿宋" w:hAnsi="仿宋" w:cs="宋体"/>
          <w:kern w:val="0"/>
          <w:sz w:val="24"/>
          <w:szCs w:val="24"/>
        </w:rPr>
        <w:t>日</w:t>
      </w:r>
    </w:p>
    <w:p w14:paraId="57F8989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二、投标人的资格及资信证明文件</w:t>
      </w:r>
    </w:p>
    <w:p w14:paraId="7703AF9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37393D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二-1单位授权书（若有）</w:t>
      </w:r>
    </w:p>
    <w:p w14:paraId="63FC49B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0A4054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（采购人或采购代理机构）</w:t>
      </w:r>
      <w:r w:rsidRPr="00604EF3">
        <w:rPr>
          <w:rFonts w:ascii="Calibri" w:eastAsia="仿宋" w:hAnsi="Calibri" w:cs="Calibri"/>
          <w:kern w:val="0"/>
          <w:sz w:val="24"/>
          <w:szCs w:val="24"/>
          <w:u w:val="single"/>
        </w:rPr>
        <w:t> </w:t>
      </w:r>
    </w:p>
    <w:p w14:paraId="0F6B904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我方的单位负责人</w:t>
      </w:r>
      <w:r w:rsidRPr="00604EF3">
        <w:rPr>
          <w:rFonts w:ascii="仿宋" w:eastAsia="仿宋" w:hAnsi="仿宋" w:cs="宋体"/>
          <w:kern w:val="0"/>
          <w:sz w:val="24"/>
          <w:szCs w:val="24"/>
          <w:u w:val="single"/>
        </w:rPr>
        <w:t>（填写“单位负责人全名”）</w:t>
      </w:r>
      <w:r w:rsidRPr="00604EF3">
        <w:rPr>
          <w:rFonts w:ascii="仿宋" w:eastAsia="仿宋" w:hAnsi="仿宋" w:cs="宋体"/>
          <w:kern w:val="0"/>
          <w:sz w:val="24"/>
          <w:szCs w:val="24"/>
        </w:rPr>
        <w:t>授权</w:t>
      </w:r>
      <w:r w:rsidRPr="00604EF3">
        <w:rPr>
          <w:rFonts w:ascii="仿宋" w:eastAsia="仿宋" w:hAnsi="仿宋" w:cs="宋体"/>
          <w:kern w:val="0"/>
          <w:sz w:val="24"/>
          <w:szCs w:val="24"/>
          <w:u w:val="single"/>
        </w:rPr>
        <w:t>（填写“投标人代表全名”）</w:t>
      </w:r>
      <w:r w:rsidRPr="00604EF3">
        <w:rPr>
          <w:rFonts w:ascii="仿宋" w:eastAsia="仿宋" w:hAnsi="仿宋" w:cs="宋体"/>
          <w:kern w:val="0"/>
          <w:sz w:val="24"/>
          <w:szCs w:val="24"/>
        </w:rPr>
        <w:t>为投标人代表，代表我方参加</w:t>
      </w:r>
      <w:r w:rsidRPr="00604EF3">
        <w:rPr>
          <w:rFonts w:ascii="仿宋" w:eastAsia="仿宋" w:hAnsi="仿宋" w:cs="宋体"/>
          <w:kern w:val="0"/>
          <w:sz w:val="24"/>
          <w:szCs w:val="24"/>
          <w:u w:val="single"/>
        </w:rPr>
        <w:t>（填写“项目名称”）</w:t>
      </w:r>
      <w:r w:rsidRPr="00604EF3">
        <w:rPr>
          <w:rFonts w:ascii="仿宋" w:eastAsia="仿宋" w:hAnsi="仿宋" w:cs="宋体"/>
          <w:kern w:val="0"/>
          <w:sz w:val="24"/>
          <w:szCs w:val="24"/>
        </w:rPr>
        <w:t>项目（项目编号：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C8A7D3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投标人代表无转委权。特此授权。</w:t>
      </w:r>
    </w:p>
    <w:p w14:paraId="57F33C4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（以下无正文）</w:t>
      </w:r>
    </w:p>
    <w:p w14:paraId="295CC66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733A63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单位负责人：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身份证号：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手机：</w:t>
      </w:r>
      <w:r w:rsidRPr="00604EF3">
        <w:rPr>
          <w:rFonts w:ascii="Calibri" w:eastAsia="仿宋" w:hAnsi="Calibri" w:cs="Calibri"/>
          <w:kern w:val="0"/>
          <w:sz w:val="24"/>
          <w:szCs w:val="24"/>
          <w:u w:val="single"/>
        </w:rPr>
        <w:t>              </w:t>
      </w:r>
    </w:p>
    <w:p w14:paraId="437BAB0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投标人代表：</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身份证号：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手机：</w:t>
      </w:r>
      <w:r w:rsidRPr="00604EF3">
        <w:rPr>
          <w:rFonts w:ascii="Calibri" w:eastAsia="仿宋" w:hAnsi="Calibri" w:cs="Calibri"/>
          <w:kern w:val="0"/>
          <w:sz w:val="24"/>
          <w:szCs w:val="24"/>
          <w:u w:val="single"/>
        </w:rPr>
        <w:t>              </w:t>
      </w:r>
    </w:p>
    <w:p w14:paraId="7A5CDD5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7A5575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授权方</w:t>
      </w:r>
    </w:p>
    <w:p w14:paraId="7D143F3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0CC99A3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D2EE2D0"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签署日期：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7AC0186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67630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520"/>
      </w:tblGrid>
      <w:tr w:rsidR="00604EF3" w:rsidRPr="00604EF3" w14:paraId="4D70AD43" w14:textId="77777777" w:rsidTr="00604EF3">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20C7FC"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57A50DA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要求：真实有效且内容完整、清晰、整洁。</w:t>
            </w:r>
          </w:p>
          <w:p w14:paraId="72088F5C"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tc>
      </w:tr>
    </w:tbl>
    <w:p w14:paraId="76B3D27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B9DBAA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※注意：</w:t>
      </w:r>
    </w:p>
    <w:p w14:paraId="1D0E851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1、企业（银行、保险、石油石化、电力、电信等行业除外）、事业单位和社会团体法人的“单位负责人”指</w:t>
      </w:r>
      <w:r w:rsidRPr="00604EF3">
        <w:rPr>
          <w:rFonts w:ascii="仿宋" w:eastAsia="仿宋" w:hAnsi="仿宋" w:cs="宋体"/>
          <w:b/>
          <w:bCs/>
          <w:kern w:val="0"/>
          <w:sz w:val="24"/>
          <w:szCs w:val="24"/>
        </w:rPr>
        <w:t>法定代表人</w:t>
      </w:r>
      <w:r w:rsidRPr="00604EF3">
        <w:rPr>
          <w:rFonts w:ascii="仿宋" w:eastAsia="仿宋" w:hAnsi="仿宋" w:cs="宋体"/>
          <w:kern w:val="0"/>
          <w:sz w:val="24"/>
          <w:szCs w:val="24"/>
        </w:rPr>
        <w:t>，即与实际提交的“营业执照等证明文件”载明的一致。</w:t>
      </w:r>
    </w:p>
    <w:p w14:paraId="511496E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DEDE3B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3、投标人（自然人除外）：若投标人代表为单位授权的委托代理人，应提供本授权书；若投标人代表为单位负责人，应在此项下提交其身份证正反面复印件，可不提供本授权书。</w:t>
      </w:r>
      <w:r w:rsidRPr="00604EF3">
        <w:rPr>
          <w:rFonts w:ascii="仿宋" w:eastAsia="仿宋" w:hAnsi="仿宋" w:cs="宋体"/>
          <w:kern w:val="0"/>
          <w:sz w:val="24"/>
          <w:szCs w:val="24"/>
        </w:rPr>
        <w:br/>
        <w:t>4、投标人为自然人的，可不填写本授权书。</w:t>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4A452451" w14:textId="77777777" w:rsidR="00604EF3" w:rsidRPr="00604EF3" w:rsidRDefault="00604EF3" w:rsidP="00604EF3">
      <w:pPr>
        <w:rPr>
          <w:rFonts w:ascii="仿宋" w:eastAsia="仿宋" w:hAnsi="仿宋" w:cs="宋体"/>
          <w:kern w:val="0"/>
          <w:sz w:val="24"/>
          <w:szCs w:val="24"/>
        </w:rPr>
      </w:pPr>
    </w:p>
    <w:p w14:paraId="598F0C8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FE1178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950402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二-2营业执照等证明文件</w:t>
      </w:r>
    </w:p>
    <w:p w14:paraId="76B9F52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6FEC2F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068A69D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）投标人为法人（包括企业、事业单位和社会团体）的</w:t>
      </w:r>
    </w:p>
    <w:p w14:paraId="070BAE2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现附上由</w:t>
      </w:r>
      <w:r w:rsidRPr="00604EF3">
        <w:rPr>
          <w:rFonts w:ascii="仿宋" w:eastAsia="仿宋" w:hAnsi="仿宋" w:cs="宋体"/>
          <w:kern w:val="0"/>
          <w:sz w:val="24"/>
          <w:szCs w:val="24"/>
          <w:u w:val="single"/>
        </w:rPr>
        <w:t>（填写“签发机关全称”）</w:t>
      </w:r>
      <w:r w:rsidRPr="00604EF3">
        <w:rPr>
          <w:rFonts w:ascii="仿宋" w:eastAsia="仿宋" w:hAnsi="仿宋" w:cs="宋体"/>
          <w:kern w:val="0"/>
          <w:sz w:val="24"/>
          <w:szCs w:val="24"/>
        </w:rPr>
        <w:t>签发的我方统一社会信用代码</w:t>
      </w:r>
      <w:r w:rsidRPr="00604EF3">
        <w:rPr>
          <w:rFonts w:ascii="仿宋" w:eastAsia="仿宋" w:hAnsi="仿宋" w:cs="宋体"/>
          <w:kern w:val="0"/>
          <w:sz w:val="24"/>
          <w:szCs w:val="24"/>
          <w:u w:val="single"/>
        </w:rPr>
        <w:t>（请填写法人的具体证照名称）</w:t>
      </w:r>
      <w:r w:rsidRPr="00604EF3">
        <w:rPr>
          <w:rFonts w:ascii="仿宋" w:eastAsia="仿宋" w:hAnsi="仿宋" w:cs="宋体"/>
          <w:kern w:val="0"/>
          <w:sz w:val="24"/>
          <w:szCs w:val="24"/>
        </w:rPr>
        <w:t>复印件，该证明材料真实有效，否则我方负全部责任。</w:t>
      </w:r>
    </w:p>
    <w:p w14:paraId="662505D4"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）投标人为非法人（包括其他组织、自然人）的</w:t>
      </w:r>
    </w:p>
    <w:p w14:paraId="355D72E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□现附上由</w:t>
      </w:r>
      <w:r w:rsidRPr="00604EF3">
        <w:rPr>
          <w:rFonts w:ascii="仿宋" w:eastAsia="仿宋" w:hAnsi="仿宋" w:cs="宋体"/>
          <w:kern w:val="0"/>
          <w:sz w:val="24"/>
          <w:szCs w:val="24"/>
          <w:u w:val="single"/>
        </w:rPr>
        <w:t>（填写“签发机关全称”）</w:t>
      </w:r>
      <w:r w:rsidRPr="00604EF3">
        <w:rPr>
          <w:rFonts w:ascii="仿宋" w:eastAsia="仿宋" w:hAnsi="仿宋" w:cs="宋体"/>
          <w:kern w:val="0"/>
          <w:sz w:val="24"/>
          <w:szCs w:val="24"/>
        </w:rPr>
        <w:t>签发的我方</w:t>
      </w:r>
      <w:r w:rsidRPr="00604EF3">
        <w:rPr>
          <w:rFonts w:ascii="仿宋" w:eastAsia="仿宋" w:hAnsi="仿宋" w:cs="宋体"/>
          <w:kern w:val="0"/>
          <w:sz w:val="24"/>
          <w:szCs w:val="24"/>
          <w:u w:val="single"/>
        </w:rPr>
        <w:t>（请填写非自然人的非法人的具体证照名称）</w:t>
      </w:r>
      <w:r w:rsidRPr="00604EF3">
        <w:rPr>
          <w:rFonts w:ascii="仿宋" w:eastAsia="仿宋" w:hAnsi="仿宋" w:cs="宋体"/>
          <w:kern w:val="0"/>
          <w:sz w:val="24"/>
          <w:szCs w:val="24"/>
        </w:rPr>
        <w:t>复印件，该证明材料真实有效，否则我方负全部责任。</w:t>
      </w:r>
    </w:p>
    <w:p w14:paraId="5D0ED0E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□现附上由</w:t>
      </w:r>
      <w:r w:rsidRPr="00604EF3">
        <w:rPr>
          <w:rFonts w:ascii="仿宋" w:eastAsia="仿宋" w:hAnsi="仿宋" w:cs="宋体"/>
          <w:kern w:val="0"/>
          <w:sz w:val="24"/>
          <w:szCs w:val="24"/>
          <w:u w:val="single"/>
        </w:rPr>
        <w:t>（填写“签发机关全称”）</w:t>
      </w:r>
      <w:r w:rsidRPr="00604EF3">
        <w:rPr>
          <w:rFonts w:ascii="仿宋" w:eastAsia="仿宋" w:hAnsi="仿宋" w:cs="宋体"/>
          <w:kern w:val="0"/>
          <w:sz w:val="24"/>
          <w:szCs w:val="24"/>
        </w:rPr>
        <w:t>签发的我方</w:t>
      </w:r>
      <w:r w:rsidRPr="00604EF3">
        <w:rPr>
          <w:rFonts w:ascii="仿宋" w:eastAsia="仿宋" w:hAnsi="仿宋" w:cs="宋体"/>
          <w:kern w:val="0"/>
          <w:sz w:val="24"/>
          <w:szCs w:val="24"/>
          <w:u w:val="single"/>
        </w:rPr>
        <w:t>（请填写自然人的身份证件名称）</w:t>
      </w:r>
      <w:r w:rsidRPr="00604EF3">
        <w:rPr>
          <w:rFonts w:ascii="仿宋" w:eastAsia="仿宋" w:hAnsi="仿宋" w:cs="宋体"/>
          <w:kern w:val="0"/>
          <w:sz w:val="24"/>
          <w:szCs w:val="24"/>
        </w:rPr>
        <w:t>复印件，该证明材料真实有效，否则我方负全部责任。</w:t>
      </w:r>
    </w:p>
    <w:p w14:paraId="1C72045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D1D5B3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4A403B9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1、请投标人按照实际情况编制填写，在相应的（）中打“√”并选择相应的“□”（若有）后，再按照本格式的要求提供相应证明材料的复印件。</w:t>
      </w:r>
    </w:p>
    <w:p w14:paraId="1D3C0DE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3EEAAF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621A13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332B2D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6B04BA1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2F644DE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60DD52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BB766D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二-3财务状况报告（财务报告、或资信证明）</w:t>
      </w:r>
    </w:p>
    <w:p w14:paraId="55F194A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FE1CF1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04D2BD8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）投标人提供财务报告的</w:t>
      </w:r>
    </w:p>
    <w:p w14:paraId="23BE073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□企业适用：现附上我方</w:t>
      </w:r>
      <w:r w:rsidRPr="00604EF3">
        <w:rPr>
          <w:rFonts w:ascii="仿宋" w:eastAsia="仿宋" w:hAnsi="仿宋" w:cs="宋体"/>
          <w:kern w:val="0"/>
          <w:sz w:val="24"/>
          <w:szCs w:val="24"/>
          <w:u w:val="single"/>
        </w:rPr>
        <w:t>（填写“具体的年度、或半年度、或季度”）</w:t>
      </w:r>
      <w:r w:rsidRPr="00604EF3">
        <w:rPr>
          <w:rFonts w:ascii="仿宋" w:eastAsia="仿宋" w:hAnsi="仿宋" w:cs="宋体"/>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4C287A2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□事业单位适用：现附上我方</w:t>
      </w:r>
      <w:r w:rsidRPr="00604EF3">
        <w:rPr>
          <w:rFonts w:ascii="仿宋" w:eastAsia="仿宋" w:hAnsi="仿宋" w:cs="宋体"/>
          <w:kern w:val="0"/>
          <w:sz w:val="24"/>
          <w:szCs w:val="24"/>
          <w:u w:val="single"/>
        </w:rPr>
        <w:t>（填写“具体的年度、或半年度、或季度”）</w:t>
      </w:r>
      <w:r w:rsidRPr="00604EF3">
        <w:rPr>
          <w:rFonts w:ascii="仿宋" w:eastAsia="仿宋" w:hAnsi="仿宋" w:cs="宋体"/>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14:paraId="47E3704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lastRenderedPageBreak/>
        <w:t>□社会团体、民办非企适用：现附上我方</w:t>
      </w:r>
      <w:r w:rsidRPr="00604EF3">
        <w:rPr>
          <w:rFonts w:ascii="仿宋" w:eastAsia="仿宋" w:hAnsi="仿宋" w:cs="宋体"/>
          <w:kern w:val="0"/>
          <w:sz w:val="24"/>
          <w:szCs w:val="24"/>
          <w:u w:val="single"/>
        </w:rPr>
        <w:t>（填写“具体的年度、或半年度、或季度”）</w:t>
      </w:r>
      <w:r w:rsidRPr="00604EF3">
        <w:rPr>
          <w:rFonts w:ascii="仿宋" w:eastAsia="仿宋" w:hAnsi="仿宋" w:cs="宋体"/>
          <w:kern w:val="0"/>
          <w:sz w:val="24"/>
          <w:szCs w:val="24"/>
        </w:rPr>
        <w:t>财务报告复印件，包括资产负债表、业务活动表、现金流量表、会计师事务所营业执照和注册会计师资格证书，上述证明材料真实有效，否则我方负全部责任。</w:t>
      </w:r>
    </w:p>
    <w:p w14:paraId="7B573785"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）投标人提供资信证明的</w:t>
      </w:r>
    </w:p>
    <w:p w14:paraId="5BF9E07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□非自然人适用（包括企业、事业单位、社会团体和其他组织）：现附上我方银行：（填写“开户银行全称”）出具的资信证明复印件，上述证明材料真实有效，否则我方负全部责任。</w:t>
      </w:r>
    </w:p>
    <w:p w14:paraId="1C2494C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□自然人适用：现附上我方银行：</w:t>
      </w:r>
      <w:r w:rsidRPr="00604EF3">
        <w:rPr>
          <w:rFonts w:ascii="仿宋" w:eastAsia="仿宋" w:hAnsi="仿宋" w:cs="宋体"/>
          <w:kern w:val="0"/>
          <w:sz w:val="24"/>
          <w:szCs w:val="24"/>
          <w:u w:val="single"/>
        </w:rPr>
        <w:t>（填写自然人的“个人账户的开户银行全称”）</w:t>
      </w:r>
      <w:r w:rsidRPr="00604EF3">
        <w:rPr>
          <w:rFonts w:ascii="仿宋" w:eastAsia="仿宋" w:hAnsi="仿宋" w:cs="宋体"/>
          <w:kern w:val="0"/>
          <w:sz w:val="24"/>
          <w:szCs w:val="24"/>
        </w:rPr>
        <w:t>出具的资信证明复印件，上述证明材料真实有效，否则我方负全部责任。</w:t>
      </w:r>
    </w:p>
    <w:p w14:paraId="426CCA4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2989E7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14034C0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1、请投标人按照实际情况编制填写，在相应的（）中打“√”并选择相应的“□”（若有）后，再按照本格式的要求提供相应证明材料的复印件。</w:t>
      </w:r>
    </w:p>
    <w:p w14:paraId="5D88E03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2、投标人提供的财务报告复印件（成立年限按照投标截止时间推算）应符合下列规定：</w:t>
      </w:r>
    </w:p>
    <w:p w14:paraId="670D995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2.1成立年限满</w:t>
      </w:r>
      <w:r w:rsidRPr="00604EF3">
        <w:rPr>
          <w:rFonts w:ascii="仿宋" w:eastAsia="仿宋" w:hAnsi="仿宋" w:cs="Calibri"/>
          <w:kern w:val="0"/>
          <w:sz w:val="24"/>
          <w:szCs w:val="24"/>
        </w:rPr>
        <w:t>1</w:t>
      </w:r>
      <w:r w:rsidRPr="00604EF3">
        <w:rPr>
          <w:rFonts w:ascii="仿宋" w:eastAsia="仿宋" w:hAnsi="仿宋" w:cs="宋体"/>
          <w:kern w:val="0"/>
          <w:sz w:val="24"/>
          <w:szCs w:val="24"/>
        </w:rPr>
        <w:t>年及以上的投标人，提供经审计的招标文件规定的年度财务报告。</w:t>
      </w:r>
    </w:p>
    <w:p w14:paraId="0FC124E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2.2成立年限满半年但不足</w:t>
      </w:r>
      <w:r w:rsidRPr="00604EF3">
        <w:rPr>
          <w:rFonts w:ascii="仿宋" w:eastAsia="仿宋" w:hAnsi="仿宋" w:cs="Calibri"/>
          <w:kern w:val="0"/>
          <w:sz w:val="24"/>
          <w:szCs w:val="24"/>
        </w:rPr>
        <w:t>1</w:t>
      </w:r>
      <w:r w:rsidRPr="00604EF3">
        <w:rPr>
          <w:rFonts w:ascii="仿宋" w:eastAsia="仿宋" w:hAnsi="仿宋" w:cs="宋体"/>
          <w:kern w:val="0"/>
          <w:sz w:val="24"/>
          <w:szCs w:val="24"/>
        </w:rPr>
        <w:t>年的投标人，提供该半年度中任一季度的季度财务报告或该半年度的半年度财务报告。</w:t>
      </w:r>
    </w:p>
    <w:p w14:paraId="7FB2956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11978B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p>
    <w:p w14:paraId="4937D8A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E80051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104F468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4C516B8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A96121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A421C6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二</w:t>
      </w:r>
      <w:r w:rsidRPr="00604EF3">
        <w:rPr>
          <w:rFonts w:ascii="仿宋" w:eastAsia="仿宋" w:hAnsi="仿宋" w:cs="宋体"/>
          <w:b/>
          <w:bCs/>
          <w:kern w:val="0"/>
          <w:sz w:val="24"/>
          <w:szCs w:val="24"/>
        </w:rPr>
        <w:t>-4依法缴纳税收证明材料</w:t>
      </w:r>
    </w:p>
    <w:p w14:paraId="75499AC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3C29C1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7BEA8D7E"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1、依法缴纳税收的投标人</w:t>
      </w:r>
    </w:p>
    <w:p w14:paraId="70431FFE"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）法人（包括企业、事业单位和社会团体）的</w:t>
      </w:r>
    </w:p>
    <w:p w14:paraId="5A2F51F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现附上自</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日至</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日期间我方缴纳</w:t>
      </w:r>
      <w:r w:rsidRPr="00604EF3">
        <w:rPr>
          <w:rFonts w:ascii="仿宋" w:eastAsia="仿宋" w:hAnsi="仿宋" w:cs="宋体"/>
          <w:kern w:val="0"/>
          <w:sz w:val="24"/>
          <w:szCs w:val="24"/>
          <w:u w:val="single"/>
        </w:rPr>
        <w:t>（包括但不限于税务机关出具的专用收据、税收缴纳证明或税收代缴银行的缴款收讫凭证）等</w:t>
      </w:r>
      <w:r w:rsidRPr="00604EF3">
        <w:rPr>
          <w:rFonts w:ascii="仿宋" w:eastAsia="仿宋" w:hAnsi="仿宋" w:cs="宋体"/>
          <w:kern w:val="0"/>
          <w:sz w:val="24"/>
          <w:szCs w:val="24"/>
        </w:rPr>
        <w:t>税收凭据复印件，上述证明材料真实有效，否则我方负全部责任。</w:t>
      </w:r>
    </w:p>
    <w:p w14:paraId="6468C3A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）非法人（包括其他组织、自然人）的</w:t>
      </w:r>
    </w:p>
    <w:p w14:paraId="2226C3B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现附上自</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日至</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日期间我方缴纳</w:t>
      </w:r>
      <w:r w:rsidRPr="00604EF3">
        <w:rPr>
          <w:rFonts w:ascii="仿宋" w:eastAsia="仿宋" w:hAnsi="仿宋" w:cs="宋体"/>
          <w:kern w:val="0"/>
          <w:sz w:val="24"/>
          <w:szCs w:val="24"/>
          <w:u w:val="single"/>
        </w:rPr>
        <w:t>（包括但不限于税务机关出具的专用收据、税收缴纳证明或税收代缴银行的缴款收讫凭证）等</w:t>
      </w:r>
      <w:r w:rsidRPr="00604EF3">
        <w:rPr>
          <w:rFonts w:ascii="仿宋" w:eastAsia="仿宋" w:hAnsi="仿宋" w:cs="宋体"/>
          <w:kern w:val="0"/>
          <w:sz w:val="24"/>
          <w:szCs w:val="24"/>
        </w:rPr>
        <w:t>税收凭据复印件，上述证明材料真实有效，否则我方负全部责任。</w:t>
      </w:r>
    </w:p>
    <w:p w14:paraId="442F52D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2、依法免税的投标人</w:t>
      </w:r>
    </w:p>
    <w:p w14:paraId="6689081F"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）现附上我方依法免税的证明材料复印件，上述证明材料真实有效，否则我方负全部责任。</w:t>
      </w:r>
    </w:p>
    <w:p w14:paraId="3209723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F6E8EF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3F6FEA1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1、请投标人按照实际情况编制填写，在相应的（）中打“√”，并按照本格式的要求提供相应证明材料的复印件。</w:t>
      </w:r>
    </w:p>
    <w:p w14:paraId="4374ED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2、投标人提供的税收缴纳凭据复印件应符合下列规定：</w:t>
      </w:r>
    </w:p>
    <w:p w14:paraId="77B9738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2.1投标截止时间前（不含投标截止时间的当月）已依法缴纳税收的投标人，提供投标截止时间前六个月（不含投标截止时间的当月）中任一月份的税收缴纳凭据复印件。</w:t>
      </w:r>
    </w:p>
    <w:p w14:paraId="20922E3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2.2投标截止时间的当月成立的投标人，视同满足本项资格条件要求。</w:t>
      </w:r>
    </w:p>
    <w:p w14:paraId="230450C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3、若为依法免税范围的投标人，提供依法免税证明材料的，视同满足本项资格条件要求。</w:t>
      </w:r>
      <w:r w:rsidRPr="00604EF3">
        <w:rPr>
          <w:rFonts w:ascii="Calibri" w:eastAsia="仿宋" w:hAnsi="Calibri" w:cs="Calibri"/>
          <w:kern w:val="0"/>
          <w:sz w:val="24"/>
          <w:szCs w:val="24"/>
        </w:rPr>
        <w:t> </w:t>
      </w:r>
    </w:p>
    <w:p w14:paraId="779C60E5" w14:textId="77777777" w:rsidR="00604EF3" w:rsidRPr="00604EF3" w:rsidRDefault="00604EF3" w:rsidP="00604EF3">
      <w:pPr>
        <w:rPr>
          <w:rFonts w:ascii="仿宋" w:eastAsia="仿宋" w:hAnsi="仿宋" w:cs="宋体"/>
          <w:kern w:val="0"/>
          <w:sz w:val="24"/>
          <w:szCs w:val="24"/>
        </w:rPr>
      </w:pPr>
    </w:p>
    <w:p w14:paraId="453E39A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F35F33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3C0460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124AFAC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61831FF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E6D729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7D1BF0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lastRenderedPageBreak/>
        <w:br/>
      </w:r>
      <w:r w:rsidRPr="00604EF3">
        <w:rPr>
          <w:rFonts w:ascii="仿宋" w:eastAsia="仿宋" w:hAnsi="仿宋" w:cs="宋体"/>
          <w:b/>
          <w:bCs/>
          <w:kern w:val="0"/>
          <w:sz w:val="24"/>
          <w:szCs w:val="24"/>
        </w:rPr>
        <w:t>二-5依法缴纳社会保障资金证明材料</w:t>
      </w:r>
    </w:p>
    <w:p w14:paraId="5499736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DEC77A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13B62D1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1、依法缴纳社会保障资金的投标人</w:t>
      </w:r>
    </w:p>
    <w:p w14:paraId="4EEC776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）法人（包括企业、事业单位和社会团体）的</w:t>
      </w:r>
    </w:p>
    <w:p w14:paraId="60ADEFD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现附上自</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日至</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0BD76FF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）非法人（包括其他组织、自然人）的</w:t>
      </w:r>
    </w:p>
    <w:p w14:paraId="62EE19AF"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自</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日至</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635C440F"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2、依法不需要缴纳或暂缓缴纳社会保障资金的投标人</w:t>
      </w:r>
    </w:p>
    <w:p w14:paraId="65ABEC75"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）现附上我方依法不需要缴纳或暂缓缴纳社会保障资金证明材料复印件，上述证明材料真实有效，否则我方负全部责任。</w:t>
      </w:r>
    </w:p>
    <w:p w14:paraId="0F9B2BC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EEA707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12EA626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1、请投标人按照实际情况编制填写，在相应的（）中打“√”，并按照本格式的要求提供相应证明材料的复印件。</w:t>
      </w:r>
    </w:p>
    <w:p w14:paraId="44CDA79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2、投标人提供的社会保障资金缴纳凭据复印件应符合下列规定：</w:t>
      </w:r>
    </w:p>
    <w:p w14:paraId="20A4139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19074B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2.2投标截止时间的当月成立的投标人，视同满足本项资格条件要求。</w:t>
      </w:r>
    </w:p>
    <w:p w14:paraId="2DDADA7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3、若为依法不需要缴纳或暂缓缴纳社会保障资金的投标人，提供依法不需要缴纳或暂缓缴纳社会保障资金证明材料的，视同满足本项资格条件要求。</w:t>
      </w:r>
      <w:r w:rsidRPr="00604EF3">
        <w:rPr>
          <w:rFonts w:ascii="Calibri" w:eastAsia="仿宋" w:hAnsi="Calibri" w:cs="Calibri"/>
          <w:kern w:val="0"/>
          <w:sz w:val="24"/>
          <w:szCs w:val="24"/>
        </w:rPr>
        <w:t> </w:t>
      </w:r>
    </w:p>
    <w:p w14:paraId="3FFCBBDC" w14:textId="77777777" w:rsidR="00604EF3" w:rsidRPr="00604EF3" w:rsidRDefault="00604EF3" w:rsidP="00604EF3">
      <w:pPr>
        <w:rPr>
          <w:rFonts w:ascii="仿宋" w:eastAsia="仿宋" w:hAnsi="仿宋" w:cs="宋体"/>
          <w:kern w:val="0"/>
          <w:sz w:val="24"/>
          <w:szCs w:val="24"/>
        </w:rPr>
      </w:pPr>
    </w:p>
    <w:p w14:paraId="5DBFC794" w14:textId="77777777" w:rsidR="00604EF3" w:rsidRPr="00604EF3" w:rsidRDefault="00604EF3" w:rsidP="00604EF3">
      <w:pPr>
        <w:rPr>
          <w:rFonts w:ascii="仿宋" w:eastAsia="仿宋" w:hAnsi="仿宋" w:cs="宋体"/>
          <w:kern w:val="0"/>
          <w:sz w:val="24"/>
          <w:szCs w:val="24"/>
        </w:rPr>
      </w:pPr>
    </w:p>
    <w:p w14:paraId="21585EB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637810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投标人：</w:t>
      </w:r>
      <w:r w:rsidRPr="00604EF3">
        <w:rPr>
          <w:rFonts w:ascii="仿宋" w:eastAsia="仿宋" w:hAnsi="仿宋" w:cs="宋体"/>
          <w:kern w:val="0"/>
          <w:sz w:val="24"/>
          <w:szCs w:val="24"/>
          <w:u w:val="single"/>
        </w:rPr>
        <w:t>（全称并加盖单位公章）</w:t>
      </w:r>
    </w:p>
    <w:p w14:paraId="2A5DD9D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6D7BB17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D54660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9DA996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二</w:t>
      </w:r>
      <w:r w:rsidRPr="00604EF3">
        <w:rPr>
          <w:rFonts w:ascii="仿宋" w:eastAsia="仿宋" w:hAnsi="仿宋" w:cs="宋体"/>
          <w:b/>
          <w:bCs/>
          <w:kern w:val="0"/>
          <w:sz w:val="24"/>
          <w:szCs w:val="24"/>
        </w:rPr>
        <w:t>-6具备履行合同所必需设备和专业技术能力的声明函（若有）</w:t>
      </w:r>
    </w:p>
    <w:p w14:paraId="023C824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65EA0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57423B5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我方具备履行合同所必需的设备和专业技术能力，否则产生不利后果由我方承担责任。</w:t>
      </w:r>
    </w:p>
    <w:p w14:paraId="22EC05C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特此声明。</w:t>
      </w:r>
    </w:p>
    <w:p w14:paraId="53A55B9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9B846B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7D7E9D0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1、招标文件未要求投标人提供“具备履行合同所必需的设备和专业技术能力专项证明材料”的，投标人应提供本声明函。</w:t>
      </w:r>
    </w:p>
    <w:p w14:paraId="7D5BADC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2、招标文件要求投标人提供“具备履行合同所必需的设备和专业技术能力专项证明材料”的，投标人可不提供本声明函。</w:t>
      </w:r>
    </w:p>
    <w:p w14:paraId="41266BA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3、请投标人根据实际情况如实声明，否则</w:t>
      </w:r>
      <w:r w:rsidRPr="00604EF3">
        <w:rPr>
          <w:rFonts w:ascii="仿宋" w:eastAsia="仿宋" w:hAnsi="仿宋" w:cs="宋体"/>
          <w:b/>
          <w:bCs/>
          <w:kern w:val="0"/>
          <w:sz w:val="24"/>
          <w:szCs w:val="24"/>
        </w:rPr>
        <w:t>视为提供虚假材料。</w:t>
      </w:r>
    </w:p>
    <w:p w14:paraId="79FCE71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6396B9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3E24A5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6B4BB40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5245DC5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D21C16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3056C2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二</w:t>
      </w:r>
      <w:r w:rsidRPr="00604EF3">
        <w:rPr>
          <w:rFonts w:ascii="仿宋" w:eastAsia="仿宋" w:hAnsi="仿宋" w:cs="宋体"/>
          <w:b/>
          <w:bCs/>
          <w:kern w:val="0"/>
          <w:sz w:val="24"/>
          <w:szCs w:val="24"/>
        </w:rPr>
        <w:t>-7参加采购活动前三年内在经营活动中没有重大违法记录书面声明</w:t>
      </w:r>
    </w:p>
    <w:p w14:paraId="3213D96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E893E2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32216AC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lastRenderedPageBreak/>
        <w:t>参加采购活动前三年内，我方在经营活动中没有重大违法记录，即没有因违法经营受到刑事处罚或责令停产停业、吊销许可证或执照、较大数额罚款等行政处罚。否则产生不利后果由我方承担责任。</w:t>
      </w:r>
    </w:p>
    <w:p w14:paraId="470A389F"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特此声明。</w:t>
      </w:r>
    </w:p>
    <w:p w14:paraId="6E2B0DE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4C1C84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192C8EB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仿宋" w:eastAsia="仿宋" w:hAnsi="仿宋" w:cs="仿宋" w:hint="eastAsia"/>
          <w:kern w:val="0"/>
          <w:sz w:val="24"/>
          <w:szCs w:val="24"/>
        </w:rPr>
        <w:t>“</w:t>
      </w:r>
      <w:r w:rsidRPr="00604EF3">
        <w:rPr>
          <w:rFonts w:ascii="仿宋" w:eastAsia="仿宋" w:hAnsi="仿宋" w:cs="宋体"/>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D6C4DF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请投标人根据实际情况如实声明，否则</w:t>
      </w:r>
      <w:r w:rsidRPr="00604EF3">
        <w:rPr>
          <w:rFonts w:ascii="仿宋" w:eastAsia="仿宋" w:hAnsi="仿宋" w:cs="宋体"/>
          <w:b/>
          <w:bCs/>
          <w:kern w:val="0"/>
          <w:sz w:val="24"/>
          <w:szCs w:val="24"/>
        </w:rPr>
        <w:t>视为提供虚假材料。</w:t>
      </w:r>
    </w:p>
    <w:p w14:paraId="1EF8A34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39C8F6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835DCC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7564666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27B99DF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6EED6A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3AD225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二</w:t>
      </w:r>
      <w:r w:rsidRPr="00604EF3">
        <w:rPr>
          <w:rFonts w:ascii="仿宋" w:eastAsia="仿宋" w:hAnsi="仿宋" w:cs="宋体"/>
          <w:b/>
          <w:bCs/>
          <w:kern w:val="0"/>
          <w:sz w:val="24"/>
          <w:szCs w:val="24"/>
        </w:rPr>
        <w:t>-8信用记录查询提示</w:t>
      </w:r>
    </w:p>
    <w:p w14:paraId="040BA93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E66961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1、由资格审查小组通过网站查询并打印投标人的信用记录。</w:t>
      </w:r>
    </w:p>
    <w:p w14:paraId="5099C42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607026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5F41B62" w14:textId="77777777" w:rsidR="00604EF3" w:rsidRPr="00604EF3" w:rsidRDefault="00604EF3" w:rsidP="00604EF3">
      <w:pPr>
        <w:rPr>
          <w:rFonts w:ascii="仿宋" w:eastAsia="仿宋" w:hAnsi="仿宋" w:cs="宋体"/>
          <w:kern w:val="0"/>
          <w:sz w:val="24"/>
          <w:szCs w:val="24"/>
        </w:rPr>
      </w:pPr>
    </w:p>
    <w:p w14:paraId="40CB630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5A2067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43DFBD2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br/>
      </w:r>
    </w:p>
    <w:p w14:paraId="79696A65" w14:textId="77777777" w:rsidR="00604EF3" w:rsidRPr="00604EF3" w:rsidRDefault="00604EF3" w:rsidP="00604EF3">
      <w:pPr>
        <w:jc w:val="center"/>
        <w:outlineLvl w:val="3"/>
        <w:rPr>
          <w:rFonts w:ascii="仿宋" w:eastAsia="仿宋" w:hAnsi="仿宋" w:cs="宋体"/>
          <w:kern w:val="0"/>
          <w:sz w:val="24"/>
          <w:szCs w:val="24"/>
        </w:rPr>
      </w:pPr>
      <w:r w:rsidRPr="00604EF3">
        <w:rPr>
          <w:rFonts w:ascii="仿宋" w:eastAsia="仿宋" w:hAnsi="仿宋" w:cs="宋体"/>
          <w:b/>
          <w:bCs/>
          <w:kern w:val="0"/>
          <w:sz w:val="24"/>
          <w:szCs w:val="24"/>
        </w:rPr>
        <w:t>二-9中小企业声明函</w:t>
      </w:r>
    </w:p>
    <w:p w14:paraId="5C2398F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（以资格条件落实中小企业扶持政策时适用，若有）</w:t>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p>
    <w:p w14:paraId="5CB0AB6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中小企业声明函（货物）</w:t>
      </w:r>
    </w:p>
    <w:p w14:paraId="00AD511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本公司（联合体）郑重声明，根据《政府采购促进中小企业发展管理办法》（财库﹝2020﹞46</w:t>
      </w:r>
      <w:r w:rsidRPr="00604EF3">
        <w:rPr>
          <w:rFonts w:ascii="Calibri" w:eastAsia="仿宋" w:hAnsi="Calibri" w:cs="Calibri"/>
          <w:kern w:val="0"/>
          <w:sz w:val="24"/>
          <w:szCs w:val="24"/>
        </w:rPr>
        <w:t> </w:t>
      </w:r>
      <w:r w:rsidRPr="00604EF3">
        <w:rPr>
          <w:rFonts w:ascii="仿宋" w:eastAsia="仿宋" w:hAnsi="仿宋" w:cs="宋体"/>
          <w:kern w:val="0"/>
          <w:sz w:val="24"/>
          <w:szCs w:val="24"/>
        </w:rPr>
        <w:t>号）的规定，本公司（联合体）参加</w:t>
      </w:r>
      <w:r w:rsidRPr="00604EF3">
        <w:rPr>
          <w:rFonts w:ascii="仿宋" w:eastAsia="仿宋" w:hAnsi="仿宋" w:cs="宋体"/>
          <w:kern w:val="0"/>
          <w:sz w:val="24"/>
          <w:szCs w:val="24"/>
          <w:u w:val="single"/>
        </w:rPr>
        <w:t>（单位名称）</w:t>
      </w:r>
      <w:r w:rsidRPr="00604EF3">
        <w:rPr>
          <w:rFonts w:ascii="仿宋" w:eastAsia="仿宋" w:hAnsi="仿宋" w:cs="宋体"/>
          <w:kern w:val="0"/>
          <w:sz w:val="24"/>
          <w:szCs w:val="24"/>
        </w:rPr>
        <w:t>的</w:t>
      </w:r>
      <w:r w:rsidRPr="00604EF3">
        <w:rPr>
          <w:rFonts w:ascii="仿宋" w:eastAsia="仿宋" w:hAnsi="仿宋" w:cs="宋体"/>
          <w:kern w:val="0"/>
          <w:sz w:val="24"/>
          <w:szCs w:val="24"/>
          <w:u w:val="single"/>
        </w:rPr>
        <w:t>（项目名称）</w:t>
      </w:r>
      <w:r w:rsidRPr="00604EF3">
        <w:rPr>
          <w:rFonts w:ascii="仿宋" w:eastAsia="仿宋" w:hAnsi="仿宋" w:cs="宋体"/>
          <w:kern w:val="0"/>
          <w:sz w:val="24"/>
          <w:szCs w:val="24"/>
        </w:rPr>
        <w:t>采购活动，提供的货物全部由符合政策要求的中小企业制造。相关企业（含联合体中的中小企业、签订分包意向协议的中小企业）的具体情况如下：</w:t>
      </w:r>
    </w:p>
    <w:p w14:paraId="140B8BD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Calibri" w:eastAsia="仿宋" w:hAnsi="Calibri" w:cs="Calibri"/>
          <w:kern w:val="0"/>
          <w:sz w:val="24"/>
          <w:szCs w:val="24"/>
        </w:rPr>
        <w:t>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（采购文件中明确的所属行业）行业</w:t>
      </w:r>
      <w:r w:rsidRPr="00604EF3">
        <w:rPr>
          <w:rFonts w:ascii="仿宋" w:eastAsia="仿宋" w:hAnsi="仿宋" w:cs="宋体"/>
          <w:kern w:val="0"/>
          <w:sz w:val="24"/>
          <w:szCs w:val="24"/>
        </w:rPr>
        <w:t>；制造商为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w:t>
      </w:r>
      <w:r w:rsidRPr="00604EF3">
        <w:rPr>
          <w:rFonts w:ascii="仿宋" w:eastAsia="仿宋" w:hAnsi="仿宋" w:cs="宋体"/>
          <w:kern w:val="0"/>
          <w:sz w:val="24"/>
          <w:szCs w:val="24"/>
          <w:vertAlign w:val="superscript"/>
        </w:rPr>
        <w:t>1</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（中型企业、小型企业、微型企业）；</w:t>
      </w:r>
    </w:p>
    <w:p w14:paraId="1A004CF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w:t>
      </w:r>
      <w:r w:rsidRPr="00604EF3">
        <w:rPr>
          <w:rFonts w:ascii="Calibri" w:eastAsia="仿宋" w:hAnsi="Calibri" w:cs="Calibri"/>
          <w:kern w:val="0"/>
          <w:sz w:val="24"/>
          <w:szCs w:val="24"/>
        </w:rPr>
        <w:t>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，属于</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（采购文件中明确的所属行业</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）行业；</w:t>
      </w:r>
      <w:r w:rsidRPr="00604EF3">
        <w:rPr>
          <w:rFonts w:ascii="仿宋" w:eastAsia="仿宋" w:hAnsi="仿宋" w:cs="宋体"/>
          <w:kern w:val="0"/>
          <w:sz w:val="24"/>
          <w:szCs w:val="24"/>
        </w:rPr>
        <w:t>制造商为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万元，属于</w:t>
      </w:r>
      <w:r w:rsidRPr="00604EF3">
        <w:rPr>
          <w:rFonts w:ascii="仿宋" w:eastAsia="仿宋" w:hAnsi="仿宋" w:cs="宋体"/>
          <w:kern w:val="0"/>
          <w:sz w:val="24"/>
          <w:szCs w:val="24"/>
          <w:u w:val="single"/>
        </w:rPr>
        <w:t>（中型企业、小型企业、微型企业）；</w:t>
      </w:r>
    </w:p>
    <w:p w14:paraId="18964664"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5817163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p>
    <w:p w14:paraId="08BB76A3"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1AC30DC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以上企业，不属于大企业的分支机构，不存在控股股东为大企业的情形，也不存在与大企业的负责人为同一人的情形。</w:t>
      </w:r>
    </w:p>
    <w:p w14:paraId="47F363FA"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5F4F56DE"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本企业对上述声明内容的真实性负责。如有虚假，将依法承担相应责任。</w:t>
      </w:r>
    </w:p>
    <w:p w14:paraId="01C475D1"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企业名称（盖章）：</w:t>
      </w:r>
    </w:p>
    <w:p w14:paraId="68E88D5E"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日期：</w:t>
      </w:r>
    </w:p>
    <w:p w14:paraId="3C84431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90DAD9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lastRenderedPageBreak/>
        <w:t>※注意：</w:t>
      </w:r>
    </w:p>
    <w:p w14:paraId="5CC8EEC4"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1、从业人员、营业收入、资产总额填报上一年度数据，无上一年度数据的新成立企业可不填报。</w:t>
      </w:r>
    </w:p>
    <w:p w14:paraId="237CB38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20082EA"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AAECF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00510AFD" w14:textId="77777777" w:rsidR="00604EF3" w:rsidRPr="00604EF3" w:rsidRDefault="00604EF3" w:rsidP="00604EF3">
      <w:pPr>
        <w:jc w:val="center"/>
        <w:outlineLvl w:val="4"/>
        <w:rPr>
          <w:rFonts w:ascii="仿宋" w:eastAsia="仿宋" w:hAnsi="仿宋" w:cs="宋体"/>
          <w:kern w:val="0"/>
          <w:sz w:val="24"/>
          <w:szCs w:val="24"/>
        </w:rPr>
      </w:pPr>
      <w:r w:rsidRPr="00604EF3">
        <w:rPr>
          <w:rFonts w:ascii="仿宋" w:eastAsia="仿宋" w:hAnsi="仿宋" w:cs="宋体"/>
          <w:b/>
          <w:bCs/>
          <w:kern w:val="0"/>
          <w:sz w:val="24"/>
          <w:szCs w:val="24"/>
        </w:rPr>
        <w:t>中小企业声明函（工程、服务）</w:t>
      </w:r>
    </w:p>
    <w:p w14:paraId="401F34D2"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本公司（联合体）郑重声明，根据《政府采购促进中小企业发展管理办法》（财库﹝2020﹞46</w:t>
      </w:r>
      <w:r w:rsidRPr="00604EF3">
        <w:rPr>
          <w:rFonts w:ascii="Calibri" w:eastAsia="仿宋" w:hAnsi="Calibri" w:cs="Calibri"/>
          <w:kern w:val="0"/>
          <w:sz w:val="24"/>
          <w:szCs w:val="24"/>
        </w:rPr>
        <w:t> </w:t>
      </w:r>
      <w:r w:rsidRPr="00604EF3">
        <w:rPr>
          <w:rFonts w:ascii="仿宋" w:eastAsia="仿宋" w:hAnsi="仿宋" w:cs="宋体"/>
          <w:kern w:val="0"/>
          <w:sz w:val="24"/>
          <w:szCs w:val="24"/>
        </w:rPr>
        <w:t>号）的规定，本公司（联合体）参加</w:t>
      </w:r>
      <w:r w:rsidRPr="00604EF3">
        <w:rPr>
          <w:rFonts w:ascii="仿宋" w:eastAsia="仿宋" w:hAnsi="仿宋" w:cs="宋体"/>
          <w:kern w:val="0"/>
          <w:sz w:val="24"/>
          <w:szCs w:val="24"/>
          <w:u w:val="single"/>
        </w:rPr>
        <w:t>（单位名称）</w:t>
      </w:r>
      <w:r w:rsidRPr="00604EF3">
        <w:rPr>
          <w:rFonts w:ascii="仿宋" w:eastAsia="仿宋" w:hAnsi="仿宋" w:cs="宋体"/>
          <w:kern w:val="0"/>
          <w:sz w:val="24"/>
          <w:szCs w:val="24"/>
        </w:rPr>
        <w:t>的</w:t>
      </w:r>
      <w:r w:rsidRPr="00604EF3">
        <w:rPr>
          <w:rFonts w:ascii="仿宋" w:eastAsia="仿宋" w:hAnsi="仿宋" w:cs="宋体"/>
          <w:kern w:val="0"/>
          <w:sz w:val="24"/>
          <w:szCs w:val="24"/>
          <w:u w:val="single"/>
        </w:rPr>
        <w:t>（项目名称）</w:t>
      </w:r>
      <w:r w:rsidRPr="00604EF3">
        <w:rPr>
          <w:rFonts w:ascii="仿宋" w:eastAsia="仿宋" w:hAnsi="仿宋"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83A3CE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Calibri" w:eastAsia="仿宋" w:hAnsi="Calibri" w:cs="Calibri"/>
          <w:kern w:val="0"/>
          <w:sz w:val="24"/>
          <w:szCs w:val="24"/>
        </w:rPr>
        <w:t> </w:t>
      </w:r>
      <w:r w:rsidRPr="00604EF3">
        <w:rPr>
          <w:rFonts w:ascii="仿宋" w:eastAsia="仿宋" w:hAnsi="仿宋" w:cs="宋体"/>
          <w:kern w:val="0"/>
          <w:sz w:val="24"/>
          <w:szCs w:val="24"/>
          <w:u w:val="single"/>
        </w:rPr>
        <w:t>（标的名称）</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w:t>
      </w:r>
      <w:r w:rsidRPr="00604EF3">
        <w:rPr>
          <w:rFonts w:ascii="仿宋" w:eastAsia="仿宋" w:hAnsi="仿宋" w:cs="宋体"/>
          <w:kern w:val="0"/>
          <w:sz w:val="24"/>
          <w:szCs w:val="24"/>
        </w:rPr>
        <w:t>；承建（承接）企业为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w:t>
      </w:r>
      <w:r w:rsidRPr="00604EF3">
        <w:rPr>
          <w:rFonts w:ascii="仿宋" w:eastAsia="仿宋" w:hAnsi="仿宋" w:cs="宋体"/>
          <w:kern w:val="0"/>
          <w:sz w:val="24"/>
          <w:szCs w:val="24"/>
          <w:vertAlign w:val="superscript"/>
        </w:rPr>
        <w:t>1</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（中型企业、小型企业、微型企业）；</w:t>
      </w:r>
    </w:p>
    <w:p w14:paraId="3D3E246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 xml:space="preserve">　　2.</w:t>
      </w:r>
      <w:r w:rsidRPr="00604EF3">
        <w:rPr>
          <w:rFonts w:ascii="Calibri" w:eastAsia="仿宋" w:hAnsi="Calibri" w:cs="Calibri"/>
          <w:kern w:val="0"/>
          <w:sz w:val="24"/>
          <w:szCs w:val="24"/>
        </w:rPr>
        <w:t> </w:t>
      </w:r>
      <w:r w:rsidRPr="00604EF3">
        <w:rPr>
          <w:rFonts w:ascii="仿宋" w:eastAsia="仿宋" w:hAnsi="仿宋" w:cs="宋体"/>
          <w:kern w:val="0"/>
          <w:sz w:val="24"/>
          <w:szCs w:val="24"/>
          <w:u w:val="single"/>
        </w:rPr>
        <w:t>（标的名称）</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w:t>
      </w:r>
      <w:r w:rsidRPr="00604EF3">
        <w:rPr>
          <w:rFonts w:ascii="仿宋" w:eastAsia="仿宋" w:hAnsi="仿宋" w:cs="宋体"/>
          <w:kern w:val="0"/>
          <w:sz w:val="24"/>
          <w:szCs w:val="24"/>
        </w:rPr>
        <w:t>承建（承接）企业为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万元，属于</w:t>
      </w:r>
      <w:r w:rsidRPr="00604EF3">
        <w:rPr>
          <w:rFonts w:ascii="仿宋" w:eastAsia="仿宋" w:hAnsi="仿宋" w:cs="宋体"/>
          <w:kern w:val="0"/>
          <w:sz w:val="24"/>
          <w:szCs w:val="24"/>
          <w:u w:val="single"/>
        </w:rPr>
        <w:t>（中型企业、小型企业、微型企业）；</w:t>
      </w:r>
    </w:p>
    <w:p w14:paraId="14078B1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070AF8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w:t>
      </w:r>
    </w:p>
    <w:p w14:paraId="7E09A4C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30359F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r w:rsidRPr="00604EF3">
        <w:rPr>
          <w:rFonts w:ascii="仿宋" w:eastAsia="仿宋" w:hAnsi="仿宋" w:cs="宋体"/>
          <w:kern w:val="0"/>
          <w:sz w:val="24"/>
          <w:szCs w:val="24"/>
        </w:rPr>
        <w:t>以上企业，不属于大企业的分支机构，不存在控股股东为大企业的情形，也不存在与大企业的负责人为同一人的情形。</w:t>
      </w:r>
    </w:p>
    <w:p w14:paraId="429FE8F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BB861E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本企业对上述声明内容的真实性负责。如有虚假，将依法承担相应责任。</w:t>
      </w:r>
    </w:p>
    <w:p w14:paraId="3B91D56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4B3D5F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企业名称（盖章）：</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日期：</w:t>
      </w:r>
    </w:p>
    <w:p w14:paraId="6225060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165207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※注意：</w:t>
      </w:r>
    </w:p>
    <w:p w14:paraId="5F9A907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1、从业人员、营业收入、资产总额填报上一年度数据，无上一年度数据的新成立企业可不填报。</w:t>
      </w:r>
    </w:p>
    <w:p w14:paraId="47A4803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604EF3">
        <w:rPr>
          <w:rFonts w:ascii="仿宋" w:eastAsia="仿宋" w:hAnsi="仿宋" w:cs="宋体"/>
          <w:b/>
          <w:bCs/>
          <w:kern w:val="0"/>
          <w:sz w:val="24"/>
          <w:szCs w:val="24"/>
        </w:rPr>
        <w:br/>
      </w: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t xml:space="preserve">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604EF3">
        <w:rPr>
          <w:rFonts w:ascii="Calibri" w:eastAsia="仿宋" w:hAnsi="Calibri" w:cs="Calibri"/>
          <w:b/>
          <w:bCs/>
          <w:kern w:val="0"/>
          <w:sz w:val="24"/>
          <w:szCs w:val="24"/>
        </w:rPr>
        <w:t> </w:t>
      </w:r>
      <w:r w:rsidRPr="00604EF3">
        <w:rPr>
          <w:rFonts w:ascii="仿宋" w:eastAsia="仿宋" w:hAnsi="仿宋" w:cs="Calibri"/>
          <w:b/>
          <w:bCs/>
          <w:kern w:val="0"/>
          <w:sz w:val="24"/>
          <w:szCs w:val="24"/>
        </w:rPr>
        <w:t xml:space="preserve"> </w:t>
      </w:r>
      <w:r w:rsidRPr="00604EF3">
        <w:rPr>
          <w:rFonts w:ascii="Calibri" w:eastAsia="仿宋" w:hAnsi="Calibri" w:cs="Calibri"/>
          <w:b/>
          <w:bCs/>
          <w:kern w:val="0"/>
          <w:sz w:val="24"/>
          <w:szCs w:val="24"/>
        </w:rPr>
        <w:t> </w:t>
      </w:r>
      <w:r w:rsidRPr="00604EF3">
        <w:rPr>
          <w:rFonts w:ascii="仿宋" w:eastAsia="仿宋" w:hAnsi="仿宋" w:cs="Calibri"/>
          <w:b/>
          <w:bCs/>
          <w:kern w:val="0"/>
          <w:sz w:val="24"/>
          <w:szCs w:val="24"/>
        </w:rPr>
        <w:t xml:space="preserve"> </w:t>
      </w:r>
      <w:r w:rsidRPr="00604EF3">
        <w:rPr>
          <w:rFonts w:ascii="Calibri" w:eastAsia="仿宋" w:hAnsi="Calibri" w:cs="Calibri"/>
          <w:b/>
          <w:bCs/>
          <w:kern w:val="0"/>
          <w:sz w:val="24"/>
          <w:szCs w:val="24"/>
        </w:rPr>
        <w:t> </w:t>
      </w:r>
      <w:r w:rsidRPr="00604EF3">
        <w:rPr>
          <w:rFonts w:ascii="Calibri" w:eastAsia="仿宋" w:hAnsi="Calibri" w:cs="Calibri"/>
          <w:kern w:val="0"/>
          <w:sz w:val="24"/>
          <w:szCs w:val="24"/>
        </w:rPr>
        <w:t> </w:t>
      </w:r>
      <w:r w:rsidRPr="00604EF3">
        <w:rPr>
          <w:rFonts w:ascii="仿宋" w:eastAsia="仿宋" w:hAnsi="仿宋" w:cs="Calibri"/>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Calibri"/>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Calibri"/>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Calibri"/>
          <w:kern w:val="0"/>
          <w:sz w:val="24"/>
          <w:szCs w:val="24"/>
        </w:rPr>
        <w:t xml:space="preserve"> </w:t>
      </w:r>
      <w:r w:rsidRPr="00604EF3">
        <w:rPr>
          <w:rFonts w:ascii="Calibri" w:eastAsia="仿宋" w:hAnsi="Calibri" w:cs="Calibri"/>
          <w:kern w:val="0"/>
          <w:sz w:val="24"/>
          <w:szCs w:val="24"/>
        </w:rPr>
        <w:t>  </w:t>
      </w:r>
    </w:p>
    <w:p w14:paraId="0CD7A22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4774D31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附：</w:t>
      </w:r>
    </w:p>
    <w:p w14:paraId="67D3DFA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残疾人福利性单位声明函</w:t>
      </w:r>
    </w:p>
    <w:p w14:paraId="46387EA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（以资格条件落实中小企业扶持政策时适用，若有）</w:t>
      </w:r>
    </w:p>
    <w:p w14:paraId="0060D81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1E4DCB8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本投标人郑重声明，根据《财政部</w:t>
      </w:r>
      <w:r w:rsidRPr="00604EF3">
        <w:rPr>
          <w:rFonts w:ascii="Calibri" w:eastAsia="仿宋" w:hAnsi="Calibri" w:cs="Calibri"/>
          <w:kern w:val="0"/>
          <w:sz w:val="24"/>
          <w:szCs w:val="24"/>
        </w:rPr>
        <w:t> </w:t>
      </w:r>
      <w:r w:rsidRPr="00604EF3">
        <w:rPr>
          <w:rFonts w:ascii="仿宋" w:eastAsia="仿宋" w:hAnsi="仿宋" w:cs="宋体"/>
          <w:kern w:val="0"/>
          <w:sz w:val="24"/>
          <w:szCs w:val="24"/>
        </w:rPr>
        <w:t>民政部</w:t>
      </w:r>
      <w:r w:rsidRPr="00604EF3">
        <w:rPr>
          <w:rFonts w:ascii="Calibri" w:eastAsia="仿宋" w:hAnsi="Calibri" w:cs="Calibri"/>
          <w:kern w:val="0"/>
          <w:sz w:val="24"/>
          <w:szCs w:val="24"/>
        </w:rPr>
        <w:t> </w:t>
      </w:r>
      <w:r w:rsidRPr="00604EF3">
        <w:rPr>
          <w:rFonts w:ascii="仿宋" w:eastAsia="仿宋" w:hAnsi="仿宋" w:cs="宋体"/>
          <w:kern w:val="0"/>
          <w:sz w:val="24"/>
          <w:szCs w:val="24"/>
        </w:rPr>
        <w:t>中国残疾人联合会关于促进残疾人就业政府采购政策的通知》（财库[2017]141号）、《政府采购促进中小企业发展管理办法》（财库</w:t>
      </w:r>
      <w:r w:rsidRPr="00604EF3">
        <w:rPr>
          <w:rFonts w:ascii="仿宋" w:eastAsia="仿宋" w:hAnsi="仿宋" w:cs="宋体"/>
          <w:kern w:val="0"/>
          <w:sz w:val="24"/>
          <w:szCs w:val="24"/>
        </w:rPr>
        <w:lastRenderedPageBreak/>
        <w:t>〔2020〕46号）的规定，本投标人为符合条件的残疾人福利性单位，且本投标人参加贵单位的（填写“项目名称”）项目采购活动：</w:t>
      </w:r>
    </w:p>
    <w:p w14:paraId="29851112"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0ECB56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）由本投标人承建的（填写“所投采购包、品目号”）工程</w:t>
      </w:r>
    </w:p>
    <w:p w14:paraId="43F836C4"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）由本投标人承接的（填写“所投采购包、品目号”）服务；</w:t>
      </w:r>
    </w:p>
    <w:p w14:paraId="2459CAE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本投标人对上述声明的真实性负责。如有虚假，将依法承担相应责任。</w:t>
      </w:r>
    </w:p>
    <w:p w14:paraId="23C9E79F"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13C781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备注：</w:t>
      </w:r>
    </w:p>
    <w:p w14:paraId="67B545F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1、请投标人按照实际情况编制填写本声明函，并在相应的（）中打“√”。</w:t>
      </w:r>
    </w:p>
    <w:p w14:paraId="304A01E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2、若《残疾人福利性单位声明函》内容不真实，</w:t>
      </w:r>
      <w:r w:rsidRPr="00604EF3">
        <w:rPr>
          <w:rFonts w:ascii="仿宋" w:eastAsia="仿宋" w:hAnsi="仿宋" w:cs="宋体"/>
          <w:b/>
          <w:bCs/>
          <w:kern w:val="0"/>
          <w:sz w:val="24"/>
          <w:szCs w:val="24"/>
        </w:rPr>
        <w:t>视为提供虚假材料。</w:t>
      </w:r>
    </w:p>
    <w:p w14:paraId="2237C75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0E75F4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73FC8C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4505DF1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0D4C7809"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49A59C5A"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716C138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A36961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附：</w:t>
      </w:r>
      <w:r w:rsidRPr="00604EF3">
        <w:rPr>
          <w:rFonts w:ascii="Calibri" w:eastAsia="仿宋" w:hAnsi="Calibri" w:cs="Calibri"/>
          <w:kern w:val="0"/>
          <w:sz w:val="24"/>
          <w:szCs w:val="24"/>
        </w:rPr>
        <w:t>                          </w:t>
      </w:r>
    </w:p>
    <w:p w14:paraId="7B2894B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监狱企业证明材料</w:t>
      </w:r>
    </w:p>
    <w:p w14:paraId="5EDD4E2C"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6B0CE23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color w:val="000000"/>
          <w:kern w:val="0"/>
          <w:sz w:val="24"/>
          <w:szCs w:val="24"/>
          <w:shd w:val="clear" w:color="auto" w:fill="FFFFFF"/>
        </w:rPr>
        <w:t>投标人为监狱企业，提供本单位制造的货物（承接的服务），并在电子投标文件中提供省级以上监狱管理局、戒毒管理局（含新疆生产建设兵团）出具的属于监狱企业的证明文件。</w:t>
      </w:r>
    </w:p>
    <w:p w14:paraId="684E8DC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28A2D23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lastRenderedPageBreak/>
        <w:br/>
      </w:r>
      <w:r w:rsidRPr="00604EF3">
        <w:rPr>
          <w:rFonts w:ascii="仿宋" w:eastAsia="仿宋" w:hAnsi="仿宋" w:cs="宋体"/>
          <w:b/>
          <w:bCs/>
          <w:kern w:val="0"/>
          <w:sz w:val="24"/>
          <w:szCs w:val="24"/>
        </w:rPr>
        <w:t>二-10联合体协议（若有）</w:t>
      </w:r>
    </w:p>
    <w:p w14:paraId="096701D7" w14:textId="77777777" w:rsidR="00604EF3" w:rsidRPr="00604EF3" w:rsidRDefault="00604EF3" w:rsidP="00604EF3">
      <w:pPr>
        <w:jc w:val="center"/>
        <w:rPr>
          <w:rFonts w:ascii="仿宋" w:eastAsia="仿宋" w:hAnsi="仿宋" w:cs="宋体"/>
          <w:kern w:val="0"/>
          <w:sz w:val="24"/>
          <w:szCs w:val="24"/>
        </w:rPr>
      </w:pPr>
    </w:p>
    <w:p w14:paraId="4FBE4CA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28E86D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40D6E0F5"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兹有</w:t>
      </w:r>
      <w:r w:rsidRPr="00604EF3">
        <w:rPr>
          <w:rFonts w:ascii="仿宋" w:eastAsia="仿宋" w:hAnsi="仿宋" w:cs="宋体"/>
          <w:kern w:val="0"/>
          <w:sz w:val="24"/>
          <w:szCs w:val="24"/>
          <w:u w:val="single"/>
        </w:rPr>
        <w:t>（填写“联合体中各方的全称”，各方的全称之间请用“、”分割）</w:t>
      </w:r>
      <w:r w:rsidRPr="00604EF3">
        <w:rPr>
          <w:rFonts w:ascii="仿宋" w:eastAsia="仿宋" w:hAnsi="仿宋" w:cs="宋体"/>
          <w:kern w:val="0"/>
          <w:sz w:val="24"/>
          <w:szCs w:val="24"/>
        </w:rPr>
        <w:t>自愿组成联合体，共同参加</w:t>
      </w:r>
      <w:r w:rsidRPr="00604EF3">
        <w:rPr>
          <w:rFonts w:ascii="仿宋" w:eastAsia="仿宋" w:hAnsi="仿宋" w:cs="宋体"/>
          <w:kern w:val="0"/>
          <w:sz w:val="24"/>
          <w:szCs w:val="24"/>
          <w:u w:val="single"/>
        </w:rPr>
        <w:t>（填写“项目名称”）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项目（项目编号：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）的投标。现就联合体参加本项目投标的有关事宜达成下列协议：</w:t>
      </w:r>
    </w:p>
    <w:p w14:paraId="0E80F97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一、联合体各方应承担的工作和义务具体如下：</w:t>
      </w:r>
    </w:p>
    <w:p w14:paraId="04EEF14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1、牵头方（</w:t>
      </w:r>
      <w:r w:rsidRPr="00604EF3">
        <w:rPr>
          <w:rFonts w:ascii="仿宋" w:eastAsia="仿宋" w:hAnsi="仿宋" w:cs="宋体"/>
          <w:kern w:val="0"/>
          <w:sz w:val="24"/>
          <w:szCs w:val="24"/>
          <w:u w:val="single"/>
        </w:rPr>
        <w:t>全称</w:t>
      </w:r>
      <w:r w:rsidRPr="00604EF3">
        <w:rPr>
          <w:rFonts w:ascii="仿宋" w:eastAsia="仿宋" w:hAnsi="仿宋" w:cs="宋体"/>
          <w:kern w:val="0"/>
          <w:sz w:val="24"/>
          <w:szCs w:val="24"/>
        </w:rPr>
        <w:t>）：</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（填写“工作及义务的具体内容”）</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5DAAAFE4"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2、成员方：</w:t>
      </w:r>
    </w:p>
    <w:p w14:paraId="782AB722"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2.1</w:t>
      </w:r>
      <w:r w:rsidRPr="00604EF3">
        <w:rPr>
          <w:rFonts w:ascii="仿宋" w:eastAsia="仿宋" w:hAnsi="仿宋" w:cs="宋体"/>
          <w:kern w:val="0"/>
          <w:sz w:val="24"/>
          <w:szCs w:val="24"/>
          <w:u w:val="single"/>
        </w:rPr>
        <w:t>（成员一的全称）</w:t>
      </w:r>
      <w:r w:rsidRPr="00604EF3">
        <w:rPr>
          <w:rFonts w:ascii="仿宋" w:eastAsia="仿宋" w:hAnsi="仿宋" w:cs="宋体"/>
          <w:kern w:val="0"/>
          <w:sz w:val="24"/>
          <w:szCs w:val="24"/>
        </w:rPr>
        <w:t>：</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（填写“工作及义务的具体内容”）</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19C0967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Calibri"/>
          <w:kern w:val="0"/>
          <w:sz w:val="24"/>
          <w:szCs w:val="24"/>
        </w:rPr>
        <w:t>……</w:t>
      </w:r>
      <w:r w:rsidRPr="00604EF3">
        <w:rPr>
          <w:rFonts w:ascii="仿宋" w:eastAsia="仿宋" w:hAnsi="仿宋" w:cs="宋体"/>
          <w:kern w:val="0"/>
          <w:sz w:val="24"/>
          <w:szCs w:val="24"/>
        </w:rPr>
        <w:t>。</w:t>
      </w:r>
      <w:r w:rsidRPr="00604EF3">
        <w:rPr>
          <w:rFonts w:ascii="仿宋" w:eastAsia="仿宋" w:hAnsi="仿宋" w:cs="宋体"/>
          <w:kern w:val="0"/>
          <w:sz w:val="24"/>
          <w:szCs w:val="24"/>
        </w:rPr>
        <w:br/>
      </w:r>
    </w:p>
    <w:p w14:paraId="0C599B5E"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二、联合体各方的合同金额占比，具体如下：</w:t>
      </w:r>
    </w:p>
    <w:p w14:paraId="64AA1ED7"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1.牵头方（</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全称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）的合同金额占合同总额的＿%；</w:t>
      </w:r>
    </w:p>
    <w:p w14:paraId="6D6E190F"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2.成员方：</w:t>
      </w:r>
    </w:p>
    <w:p w14:paraId="33C4576D"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2.1（</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成员1的全称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）的合同金额占合同总额的＿%；</w:t>
      </w:r>
    </w:p>
    <w:p w14:paraId="0E5AB78F"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w:t>
      </w:r>
    </w:p>
    <w:p w14:paraId="49409CF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三、联合体各方约定：</w:t>
      </w:r>
    </w:p>
    <w:p w14:paraId="4ED1F25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1、由</w:t>
      </w:r>
      <w:r w:rsidRPr="00604EF3">
        <w:rPr>
          <w:rFonts w:ascii="仿宋" w:eastAsia="仿宋" w:hAnsi="仿宋" w:cs="宋体"/>
          <w:kern w:val="0"/>
          <w:sz w:val="24"/>
          <w:szCs w:val="24"/>
          <w:u w:val="single"/>
        </w:rPr>
        <w:t>（填写“牵头方的全称”）</w:t>
      </w:r>
      <w:r w:rsidRPr="00604EF3">
        <w:rPr>
          <w:rFonts w:ascii="仿宋" w:eastAsia="仿宋" w:hAnsi="仿宋" w:cs="宋体"/>
          <w:kern w:val="0"/>
          <w:sz w:val="24"/>
          <w:szCs w:val="24"/>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74BBCB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2、联合体各方约定由</w:t>
      </w:r>
      <w:r w:rsidRPr="00604EF3">
        <w:rPr>
          <w:rFonts w:ascii="仿宋" w:eastAsia="仿宋" w:hAnsi="仿宋" w:cs="宋体"/>
          <w:kern w:val="0"/>
          <w:sz w:val="24"/>
          <w:szCs w:val="24"/>
          <w:u w:val="single"/>
        </w:rPr>
        <w:t>（填写“牵头方的全称”）</w:t>
      </w:r>
      <w:r w:rsidRPr="00604EF3">
        <w:rPr>
          <w:rFonts w:ascii="仿宋" w:eastAsia="仿宋" w:hAnsi="仿宋" w:cs="宋体"/>
          <w:kern w:val="0"/>
          <w:sz w:val="24"/>
          <w:szCs w:val="24"/>
        </w:rPr>
        <w:t>代表联合体办理投标保证金事宜。</w:t>
      </w:r>
    </w:p>
    <w:p w14:paraId="5F92A32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3、</w:t>
      </w:r>
      <w:r w:rsidRPr="00604EF3">
        <w:rPr>
          <w:rFonts w:ascii="仿宋" w:eastAsia="仿宋" w:hAnsi="仿宋" w:cs="宋体"/>
          <w:color w:val="000000"/>
          <w:kern w:val="0"/>
          <w:sz w:val="24"/>
          <w:szCs w:val="24"/>
        </w:rPr>
        <w:t>根据福建省财政厅文件（闽财购[2008]10号）的规定，若本项目采用综合评分法，则联合体只能确定由其中一方的条件参与商务部分的评标。因此，联合体各方约定以</w:t>
      </w:r>
      <w:r w:rsidRPr="00604EF3">
        <w:rPr>
          <w:rFonts w:ascii="仿宋" w:eastAsia="仿宋" w:hAnsi="仿宋" w:cs="宋体"/>
          <w:color w:val="000000"/>
          <w:kern w:val="0"/>
          <w:sz w:val="24"/>
          <w:szCs w:val="24"/>
          <w:u w:val="single"/>
        </w:rPr>
        <w:t>（应填写“其中一方的全称”，如：联合体确定以成员一的条件参与商务部分的评标，则填写“成员一的全称”…；否则填写“无”）</w:t>
      </w:r>
      <w:r w:rsidRPr="00604EF3">
        <w:rPr>
          <w:rFonts w:ascii="仿宋" w:eastAsia="仿宋" w:hAnsi="仿宋" w:cs="宋体"/>
          <w:color w:val="000000"/>
          <w:kern w:val="0"/>
          <w:sz w:val="24"/>
          <w:szCs w:val="24"/>
        </w:rPr>
        <w:t>的条件参与商务部分的评标。</w:t>
      </w:r>
    </w:p>
    <w:p w14:paraId="1789C24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lastRenderedPageBreak/>
        <w:t>四、若中标，牵头方将代表联合体与采购人就合同签订事宜进行协商；若协商一致，则联合体各方将共同与采购人签订政府采购合同，并就政府采购合同约定的事项对采购人承担连带责任。</w:t>
      </w:r>
    </w:p>
    <w:p w14:paraId="1AEEA64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五、本协议自签署之日起生效，政府采购合同履行完毕后自动失效。</w:t>
      </w:r>
    </w:p>
    <w:p w14:paraId="506D1FF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六、本协议一式</w:t>
      </w:r>
      <w:r w:rsidRPr="00604EF3">
        <w:rPr>
          <w:rFonts w:ascii="仿宋" w:eastAsia="仿宋" w:hAnsi="仿宋" w:cs="宋体"/>
          <w:kern w:val="0"/>
          <w:sz w:val="24"/>
          <w:szCs w:val="24"/>
          <w:u w:val="single"/>
        </w:rPr>
        <w:t>（填写具体份数）</w:t>
      </w:r>
      <w:r w:rsidRPr="00604EF3">
        <w:rPr>
          <w:rFonts w:ascii="仿宋" w:eastAsia="仿宋" w:hAnsi="仿宋" w:cs="宋体"/>
          <w:kern w:val="0"/>
          <w:sz w:val="24"/>
          <w:szCs w:val="24"/>
        </w:rPr>
        <w:t>份，联合体各方各执一份，电子投标文件中提交一份。</w:t>
      </w:r>
    </w:p>
    <w:p w14:paraId="05705FD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（以下无正文）</w:t>
      </w:r>
    </w:p>
    <w:p w14:paraId="4318658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9FD053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牵头方：</w:t>
      </w:r>
      <w:r w:rsidRPr="00604EF3">
        <w:rPr>
          <w:rFonts w:ascii="仿宋" w:eastAsia="仿宋" w:hAnsi="仿宋" w:cs="宋体"/>
          <w:kern w:val="0"/>
          <w:sz w:val="24"/>
          <w:szCs w:val="24"/>
          <w:u w:val="single"/>
        </w:rPr>
        <w:t>（全称并加盖单位公章）</w:t>
      </w:r>
    </w:p>
    <w:p w14:paraId="1ABE599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法定代表人或其委托代理人：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（签字或盖章）</w:t>
      </w:r>
      <w:r w:rsidRPr="00604EF3">
        <w:rPr>
          <w:rFonts w:ascii="Calibri" w:eastAsia="仿宋" w:hAnsi="Calibri" w:cs="Calibri"/>
          <w:kern w:val="0"/>
          <w:sz w:val="24"/>
          <w:szCs w:val="24"/>
          <w:u w:val="single"/>
        </w:rPr>
        <w:t>  </w:t>
      </w:r>
    </w:p>
    <w:p w14:paraId="137FAF5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475E93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成员一：</w:t>
      </w:r>
      <w:r w:rsidRPr="00604EF3">
        <w:rPr>
          <w:rFonts w:ascii="仿宋" w:eastAsia="仿宋" w:hAnsi="仿宋" w:cs="宋体"/>
          <w:kern w:val="0"/>
          <w:sz w:val="24"/>
          <w:szCs w:val="24"/>
          <w:u w:val="single"/>
        </w:rPr>
        <w:t>（全称并加盖成员一的单位公章）</w:t>
      </w:r>
    </w:p>
    <w:p w14:paraId="5A8058D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法定代表人或其委托代理人：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（签字或盖章）</w:t>
      </w:r>
      <w:r w:rsidRPr="00604EF3">
        <w:rPr>
          <w:rFonts w:ascii="Calibri" w:eastAsia="仿宋" w:hAnsi="Calibri" w:cs="Calibri"/>
          <w:kern w:val="0"/>
          <w:sz w:val="24"/>
          <w:szCs w:val="24"/>
          <w:u w:val="single"/>
        </w:rPr>
        <w:t>  </w:t>
      </w:r>
    </w:p>
    <w:p w14:paraId="08DE027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w:t>
      </w:r>
    </w:p>
    <w:p w14:paraId="48120D9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7A10D3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成员**：</w:t>
      </w:r>
      <w:r w:rsidRPr="00604EF3">
        <w:rPr>
          <w:rFonts w:ascii="仿宋" w:eastAsia="仿宋" w:hAnsi="仿宋" w:cs="宋体"/>
          <w:kern w:val="0"/>
          <w:sz w:val="24"/>
          <w:szCs w:val="24"/>
          <w:u w:val="single"/>
        </w:rPr>
        <w:t>（全称并加盖成员**的单位公章）</w:t>
      </w:r>
    </w:p>
    <w:p w14:paraId="7884ADE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法定代表人或其委托代理人：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（签字或盖章）</w:t>
      </w:r>
      <w:r w:rsidRPr="00604EF3">
        <w:rPr>
          <w:rFonts w:ascii="Calibri" w:eastAsia="仿宋" w:hAnsi="Calibri" w:cs="Calibri"/>
          <w:kern w:val="0"/>
          <w:sz w:val="24"/>
          <w:szCs w:val="24"/>
          <w:u w:val="single"/>
        </w:rPr>
        <w:t>  </w:t>
      </w:r>
    </w:p>
    <w:p w14:paraId="1510564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ECBAAA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65EAAF9"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签署日期：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08D1F84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A2EDC9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72D15F0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1、招标文件接受联合体投标且投标人为联合体的，投标人应提供本协议；否则无须提供。</w:t>
      </w:r>
    </w:p>
    <w:p w14:paraId="6538599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2、本协议由委托代理人签字或盖章的，应按照本章载明的格式提供“单位授权书”。</w:t>
      </w:r>
    </w:p>
    <w:p w14:paraId="3DD247B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3、在以联合体形式落实中小企业预留份额项目中，投标人除了要提供《中小企业声明函》，还需提供本协议。</w:t>
      </w:r>
      <w:r w:rsidRPr="00604EF3">
        <w:rPr>
          <w:rFonts w:ascii="Calibri" w:eastAsia="仿宋" w:hAnsi="Calibri" w:cs="Calibri"/>
          <w:kern w:val="0"/>
          <w:sz w:val="24"/>
          <w:szCs w:val="24"/>
        </w:rPr>
        <w:t> </w:t>
      </w:r>
    </w:p>
    <w:p w14:paraId="4716A22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A57AE7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20CD3EE9" w14:textId="77777777" w:rsidR="00604EF3" w:rsidRPr="00604EF3" w:rsidRDefault="00604EF3" w:rsidP="00604EF3">
      <w:pPr>
        <w:jc w:val="center"/>
        <w:outlineLvl w:val="3"/>
        <w:rPr>
          <w:rFonts w:ascii="仿宋" w:eastAsia="仿宋" w:hAnsi="仿宋" w:cs="宋体"/>
          <w:kern w:val="0"/>
          <w:sz w:val="24"/>
          <w:szCs w:val="24"/>
        </w:rPr>
      </w:pPr>
      <w:r w:rsidRPr="00604EF3">
        <w:rPr>
          <w:rFonts w:ascii="仿宋" w:eastAsia="仿宋" w:hAnsi="仿宋" w:cs="宋体"/>
          <w:b/>
          <w:bCs/>
          <w:kern w:val="0"/>
          <w:sz w:val="24"/>
          <w:szCs w:val="24"/>
        </w:rPr>
        <w:t>二-11分包意向协议（若有）</w:t>
      </w:r>
    </w:p>
    <w:p w14:paraId="7CF33A2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甲方（总包方）：</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仿宋" w:eastAsia="仿宋" w:hAnsi="仿宋" w:cs="宋体"/>
          <w:kern w:val="0"/>
          <w:sz w:val="24"/>
          <w:szCs w:val="24"/>
        </w:rPr>
        <w:t>（即本项目的投标人）</w:t>
      </w:r>
    </w:p>
    <w:p w14:paraId="1A0AA4E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乙方（分包方）：</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 xml:space="preserve">　　　　　　　 </w:t>
      </w:r>
      <w:r w:rsidRPr="00604EF3">
        <w:rPr>
          <w:rFonts w:ascii="Calibri" w:eastAsia="仿宋" w:hAnsi="Calibri" w:cs="Calibri"/>
          <w:kern w:val="0"/>
          <w:sz w:val="24"/>
          <w:szCs w:val="24"/>
          <w:u w:val="single"/>
        </w:rPr>
        <w:t>   </w:t>
      </w:r>
    </w:p>
    <w:p w14:paraId="25656812"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kern w:val="0"/>
          <w:sz w:val="24"/>
          <w:szCs w:val="24"/>
        </w:rPr>
        <w:t>兹有甲方参加</w:t>
      </w:r>
      <w:r w:rsidRPr="00604EF3">
        <w:rPr>
          <w:rFonts w:ascii="仿宋" w:eastAsia="仿宋" w:hAnsi="仿宋" w:cs="宋体"/>
          <w:kern w:val="0"/>
          <w:sz w:val="24"/>
          <w:szCs w:val="24"/>
          <w:u w:val="single"/>
        </w:rPr>
        <w:t>（填写“项目名称”）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项目（项目编号：</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）的政府采购活动。甲方期望将采购项目的部分采购标的分包给乙方完成，而乙方保证能够向甲方提供本协议项下的采购标的，甲、乙双方就合同分包的有关事宜达成下列协议：</w:t>
      </w:r>
    </w:p>
    <w:p w14:paraId="3E5643D2"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一、分包标的</w:t>
      </w:r>
    </w:p>
    <w:p w14:paraId="0E749B7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u w:val="single"/>
        </w:rPr>
        <w:t>（根据双方的意向填写，可以是表格或文字描述）</w:t>
      </w:r>
      <w:r w:rsidRPr="00604EF3">
        <w:rPr>
          <w:rFonts w:ascii="仿宋" w:eastAsia="仿宋" w:hAnsi="仿宋" w:cs="宋体"/>
          <w:kern w:val="0"/>
          <w:sz w:val="24"/>
          <w:szCs w:val="24"/>
        </w:rPr>
        <w:t>。</w:t>
      </w:r>
    </w:p>
    <w:p w14:paraId="2A7E0033"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二、分包合同金额占比</w:t>
      </w:r>
    </w:p>
    <w:p w14:paraId="3EDA6CAF"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分包合同价占投标总价的比例：　　%</w:t>
      </w:r>
    </w:p>
    <w:p w14:paraId="5C884C57"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b/>
          <w:bCs/>
          <w:kern w:val="0"/>
          <w:sz w:val="24"/>
          <w:szCs w:val="24"/>
        </w:rPr>
        <w:t>三、其他条款</w:t>
      </w:r>
    </w:p>
    <w:p w14:paraId="73E58C7B" w14:textId="77777777" w:rsidR="00604EF3" w:rsidRPr="00604EF3" w:rsidRDefault="00604EF3" w:rsidP="00604EF3">
      <w:pPr>
        <w:ind w:firstLine="480"/>
        <w:rPr>
          <w:rFonts w:ascii="仿宋" w:eastAsia="仿宋" w:hAnsi="仿宋" w:cs="宋体"/>
          <w:kern w:val="0"/>
          <w:sz w:val="24"/>
          <w:szCs w:val="24"/>
        </w:rPr>
      </w:pPr>
      <w:r w:rsidRPr="00604EF3">
        <w:rPr>
          <w:rFonts w:ascii="仿宋" w:eastAsia="仿宋" w:hAnsi="仿宋" w:cs="宋体"/>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14:paraId="484B3395" w14:textId="77777777" w:rsidR="00604EF3" w:rsidRPr="00604EF3" w:rsidRDefault="00604EF3" w:rsidP="00604EF3">
      <w:pPr>
        <w:ind w:firstLine="480"/>
        <w:rPr>
          <w:rFonts w:ascii="仿宋" w:eastAsia="仿宋" w:hAnsi="仿宋" w:cs="宋体"/>
          <w:kern w:val="0"/>
          <w:sz w:val="24"/>
          <w:szCs w:val="24"/>
        </w:rPr>
      </w:pPr>
      <w:r w:rsidRPr="00604EF3">
        <w:rPr>
          <w:rFonts w:ascii="Calibri" w:eastAsia="仿宋" w:hAnsi="Calibri" w:cs="Calibri"/>
          <w:kern w:val="0"/>
          <w:sz w:val="24"/>
          <w:szCs w:val="24"/>
        </w:rPr>
        <w:t> </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245"/>
        <w:gridCol w:w="4065"/>
      </w:tblGrid>
      <w:tr w:rsidR="00604EF3" w:rsidRPr="00604EF3" w14:paraId="6D8A9AF9" w14:textId="77777777" w:rsidTr="00604EF3">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06C05C"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0E4C1D"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乙方：</w:t>
            </w:r>
          </w:p>
        </w:tc>
      </w:tr>
      <w:tr w:rsidR="00604EF3" w:rsidRPr="00604EF3" w14:paraId="2DBF5874" w14:textId="77777777" w:rsidTr="00604EF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682343"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住所：</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1DB541"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住所：</w:t>
            </w:r>
          </w:p>
        </w:tc>
      </w:tr>
      <w:tr w:rsidR="00604EF3" w:rsidRPr="00604EF3" w14:paraId="0FA095DE" w14:textId="77777777" w:rsidTr="00604EF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B12BD1"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单</w:t>
            </w:r>
            <w:r w:rsidRPr="00604EF3">
              <w:rPr>
                <w:rFonts w:ascii="仿宋" w:eastAsia="仿宋" w:hAnsi="仿宋" w:cs="宋体"/>
                <w:spacing w:val="-15"/>
                <w:kern w:val="0"/>
                <w:sz w:val="24"/>
                <w:szCs w:val="24"/>
              </w:rPr>
              <w:t>位负责人或委托代理人：</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EAA3F4"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单</w:t>
            </w:r>
            <w:r w:rsidRPr="00604EF3">
              <w:rPr>
                <w:rFonts w:ascii="仿宋" w:eastAsia="仿宋" w:hAnsi="仿宋" w:cs="宋体"/>
                <w:spacing w:val="-15"/>
                <w:kern w:val="0"/>
                <w:sz w:val="24"/>
                <w:szCs w:val="24"/>
              </w:rPr>
              <w:t>位负责人或委托代理人：</w:t>
            </w:r>
          </w:p>
        </w:tc>
      </w:tr>
      <w:tr w:rsidR="00604EF3" w:rsidRPr="00604EF3" w14:paraId="7FA4EB92" w14:textId="77777777" w:rsidTr="00604EF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A23167"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联系方法：</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4E0865"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联系方法：</w:t>
            </w:r>
          </w:p>
        </w:tc>
      </w:tr>
      <w:tr w:rsidR="00604EF3" w:rsidRPr="00604EF3" w14:paraId="190D6565" w14:textId="77777777" w:rsidTr="00604EF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EE3AEB"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开户银行：</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574560"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开户银行：</w:t>
            </w:r>
          </w:p>
        </w:tc>
      </w:tr>
      <w:tr w:rsidR="00604EF3" w:rsidRPr="00604EF3" w14:paraId="5A752223" w14:textId="77777777" w:rsidTr="00604EF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F78E5D"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账号：</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1D41E2" w14:textId="77777777" w:rsidR="00604EF3" w:rsidRPr="00604EF3" w:rsidRDefault="00604EF3" w:rsidP="00604EF3">
            <w:pPr>
              <w:jc w:val="both"/>
              <w:rPr>
                <w:rFonts w:ascii="仿宋" w:eastAsia="仿宋" w:hAnsi="仿宋" w:cs="宋体"/>
                <w:kern w:val="0"/>
                <w:sz w:val="24"/>
                <w:szCs w:val="24"/>
              </w:rPr>
            </w:pPr>
            <w:r w:rsidRPr="00604EF3">
              <w:rPr>
                <w:rFonts w:ascii="仿宋" w:eastAsia="仿宋" w:hAnsi="仿宋" w:cs="宋体"/>
                <w:kern w:val="0"/>
                <w:sz w:val="24"/>
                <w:szCs w:val="24"/>
              </w:rPr>
              <w:t>账号：</w:t>
            </w:r>
          </w:p>
        </w:tc>
      </w:tr>
      <w:tr w:rsidR="00604EF3" w:rsidRPr="00604EF3" w14:paraId="59128F0B" w14:textId="77777777" w:rsidTr="00604EF3">
        <w:tc>
          <w:tcPr>
            <w:tcW w:w="83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AAB8AE8" w14:textId="77777777" w:rsidR="00604EF3" w:rsidRPr="00604EF3" w:rsidRDefault="00604EF3" w:rsidP="00604EF3">
            <w:pPr>
              <w:ind w:left="3045"/>
              <w:rPr>
                <w:rFonts w:ascii="仿宋" w:eastAsia="仿宋" w:hAnsi="仿宋" w:cs="宋体"/>
                <w:kern w:val="0"/>
                <w:sz w:val="24"/>
                <w:szCs w:val="24"/>
              </w:rPr>
            </w:pPr>
            <w:r w:rsidRPr="00604EF3">
              <w:rPr>
                <w:rFonts w:ascii="仿宋" w:eastAsia="仿宋" w:hAnsi="仿宋" w:cs="宋体"/>
                <w:kern w:val="0"/>
                <w:sz w:val="24"/>
                <w:szCs w:val="24"/>
              </w:rPr>
              <w:t>签订地点：</w:t>
            </w:r>
            <w:r w:rsidRPr="00604EF3">
              <w:rPr>
                <w:rFonts w:ascii="Calibri" w:eastAsia="仿宋" w:hAnsi="Calibri" w:cs="Calibri"/>
                <w:kern w:val="0"/>
                <w:sz w:val="24"/>
                <w:szCs w:val="24"/>
                <w:u w:val="single"/>
              </w:rPr>
              <w:t>                </w:t>
            </w:r>
          </w:p>
          <w:p w14:paraId="01FCC4B2" w14:textId="77777777" w:rsidR="00604EF3" w:rsidRPr="00604EF3" w:rsidRDefault="00604EF3" w:rsidP="00604EF3">
            <w:pPr>
              <w:ind w:left="3045"/>
              <w:rPr>
                <w:rFonts w:ascii="仿宋" w:eastAsia="仿宋" w:hAnsi="仿宋" w:cs="宋体"/>
                <w:kern w:val="0"/>
                <w:sz w:val="24"/>
                <w:szCs w:val="24"/>
              </w:rPr>
            </w:pPr>
            <w:r w:rsidRPr="00604EF3">
              <w:rPr>
                <w:rFonts w:ascii="仿宋" w:eastAsia="仿宋" w:hAnsi="仿宋" w:cs="宋体"/>
                <w:kern w:val="0"/>
                <w:sz w:val="24"/>
                <w:szCs w:val="24"/>
              </w:rPr>
              <w:t>签订日期：</w:t>
            </w:r>
            <w:r w:rsidRPr="00604EF3">
              <w:rPr>
                <w:rFonts w:ascii="Calibri" w:eastAsia="仿宋" w:hAnsi="Calibri" w:cs="Calibri"/>
                <w:kern w:val="0"/>
                <w:sz w:val="24"/>
                <w:szCs w:val="24"/>
              </w:rPr>
              <w:t>    </w:t>
            </w:r>
            <w:r w:rsidRPr="00604EF3">
              <w:rPr>
                <w:rFonts w:ascii="仿宋" w:eastAsia="仿宋" w:hAnsi="仿宋" w:cs="宋体"/>
                <w:kern w:val="0"/>
                <w:sz w:val="24"/>
                <w:szCs w:val="24"/>
              </w:rPr>
              <w:t>年</w:t>
            </w:r>
            <w:r w:rsidRPr="00604EF3">
              <w:rPr>
                <w:rFonts w:ascii="Calibri" w:eastAsia="仿宋" w:hAnsi="Calibri" w:cs="Calibri"/>
                <w:kern w:val="0"/>
                <w:sz w:val="24"/>
                <w:szCs w:val="24"/>
              </w:rPr>
              <w:t>   </w:t>
            </w:r>
            <w:r w:rsidRPr="00604EF3">
              <w:rPr>
                <w:rFonts w:ascii="仿宋" w:eastAsia="仿宋" w:hAnsi="仿宋" w:cs="宋体"/>
                <w:kern w:val="0"/>
                <w:sz w:val="24"/>
                <w:szCs w:val="24"/>
              </w:rPr>
              <w:t>月</w:t>
            </w:r>
            <w:r w:rsidRPr="00604EF3">
              <w:rPr>
                <w:rFonts w:ascii="Calibri" w:eastAsia="仿宋" w:hAnsi="Calibri" w:cs="Calibri"/>
                <w:kern w:val="0"/>
                <w:sz w:val="24"/>
                <w:szCs w:val="24"/>
              </w:rPr>
              <w:t>   </w:t>
            </w:r>
            <w:r w:rsidRPr="00604EF3">
              <w:rPr>
                <w:rFonts w:ascii="仿宋" w:eastAsia="仿宋" w:hAnsi="仿宋" w:cs="宋体"/>
                <w:kern w:val="0"/>
                <w:sz w:val="24"/>
                <w:szCs w:val="24"/>
              </w:rPr>
              <w:t>日</w:t>
            </w:r>
          </w:p>
        </w:tc>
      </w:tr>
    </w:tbl>
    <w:p w14:paraId="3806838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t>※注意：</w:t>
      </w:r>
    </w:p>
    <w:p w14:paraId="6CF16793"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b/>
          <w:bCs/>
          <w:kern w:val="0"/>
          <w:sz w:val="24"/>
          <w:szCs w:val="24"/>
        </w:rPr>
        <w:t>1.招标文件接受合同分包且投标人拟将合同分包的，应提供本协议；否则无须提供。</w:t>
      </w:r>
    </w:p>
    <w:p w14:paraId="041F6AD1"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b/>
          <w:bCs/>
          <w:kern w:val="0"/>
          <w:sz w:val="24"/>
          <w:szCs w:val="24"/>
        </w:rPr>
        <w:t>2.本协议由委托代理人签字或盖章的，应按照本章载明的格式提供“单位授权书”。</w:t>
      </w:r>
    </w:p>
    <w:p w14:paraId="44518381" w14:textId="77777777" w:rsidR="00604EF3" w:rsidRPr="00604EF3" w:rsidRDefault="00604EF3" w:rsidP="00604EF3">
      <w:pPr>
        <w:ind w:firstLine="435"/>
        <w:rPr>
          <w:rFonts w:ascii="仿宋" w:eastAsia="仿宋" w:hAnsi="仿宋" w:cs="宋体"/>
          <w:kern w:val="0"/>
          <w:sz w:val="24"/>
          <w:szCs w:val="24"/>
        </w:rPr>
      </w:pPr>
      <w:r w:rsidRPr="00604EF3">
        <w:rPr>
          <w:rFonts w:ascii="仿宋" w:eastAsia="仿宋" w:hAnsi="仿宋" w:cs="宋体"/>
          <w:b/>
          <w:bCs/>
          <w:kern w:val="0"/>
          <w:sz w:val="24"/>
          <w:szCs w:val="24"/>
        </w:rPr>
        <w:lastRenderedPageBreak/>
        <w:t>3.在以合同分包形式落实中小企业预留份额项目中，投标人除了要提供《中小企业声明函》，还需提供本协议。</w:t>
      </w:r>
      <w:r w:rsidRPr="00604EF3">
        <w:rPr>
          <w:rFonts w:ascii="Calibri" w:eastAsia="仿宋" w:hAnsi="Calibri" w:cs="Calibri"/>
          <w:b/>
          <w:bCs/>
          <w:kern w:val="0"/>
          <w:sz w:val="24"/>
          <w:szCs w:val="24"/>
        </w:rPr>
        <w:t> </w:t>
      </w:r>
    </w:p>
    <w:p w14:paraId="062ED2D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p>
    <w:p w14:paraId="4D5A656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Calibri"/>
          <w:kern w:val="0"/>
          <w:sz w:val="24"/>
          <w:szCs w:val="24"/>
        </w:rPr>
        <w:br/>
      </w:r>
    </w:p>
    <w:p w14:paraId="1FF20E1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4128B9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6825C3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b/>
          <w:bCs/>
          <w:kern w:val="0"/>
          <w:sz w:val="24"/>
          <w:szCs w:val="24"/>
        </w:rPr>
        <w:t>二-12其他资格证明文件（若有）</w:t>
      </w:r>
    </w:p>
    <w:p w14:paraId="0218E947"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10B9F1E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二</w:t>
      </w:r>
      <w:r w:rsidRPr="00604EF3">
        <w:rPr>
          <w:rFonts w:ascii="仿宋" w:eastAsia="仿宋" w:hAnsi="仿宋" w:cs="宋体"/>
          <w:b/>
          <w:bCs/>
          <w:kern w:val="0"/>
          <w:sz w:val="24"/>
          <w:szCs w:val="24"/>
        </w:rPr>
        <w:t>-12-</w:t>
      </w:r>
      <w:r w:rsidRPr="00604EF3">
        <w:rPr>
          <w:rFonts w:ascii="仿宋" w:eastAsia="仿宋" w:hAnsi="仿宋" w:cs="宋体" w:hint="eastAsia"/>
          <w:b/>
          <w:bCs/>
          <w:kern w:val="0"/>
          <w:sz w:val="24"/>
          <w:szCs w:val="24"/>
        </w:rPr>
        <w:t>①</w:t>
      </w:r>
      <w:r w:rsidRPr="00604EF3">
        <w:rPr>
          <w:rFonts w:ascii="仿宋" w:eastAsia="仿宋" w:hAnsi="仿宋" w:cs="宋体"/>
          <w:b/>
          <w:bCs/>
          <w:kern w:val="0"/>
          <w:sz w:val="24"/>
          <w:szCs w:val="24"/>
        </w:rPr>
        <w:t>具备履行合同所必需设备和专业技术能力专项证明材料（若有）</w:t>
      </w:r>
    </w:p>
    <w:p w14:paraId="4883069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5A0922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（采购人或采购代理机构）</w:t>
      </w:r>
      <w:r w:rsidRPr="00604EF3">
        <w:rPr>
          <w:rFonts w:ascii="Calibri" w:eastAsia="仿宋" w:hAnsi="Calibri" w:cs="Calibri"/>
          <w:kern w:val="0"/>
          <w:sz w:val="24"/>
          <w:szCs w:val="24"/>
          <w:u w:val="single"/>
        </w:rPr>
        <w:t>  </w:t>
      </w:r>
    </w:p>
    <w:p w14:paraId="5C134D4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现附上我方具备履行合同所必需的设备和专业技术能力的专项证明材料复印件（具体附后），上述证明材料真实有效，否则我方负全部责任。</w:t>
      </w:r>
    </w:p>
    <w:p w14:paraId="6B87E98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8174A0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10806C0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1、招标文件要求投标人提供“具备履行合同所必需的设备和专业技术能力专项证明材料”的，投标人应按照招标文件规定在此项下提供相应证明材料复印件。</w:t>
      </w:r>
    </w:p>
    <w:p w14:paraId="29BD0ED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2、投标人提供的相应证明材料复印件均应符合：内容完整、清晰、整洁，并由投标人加盖其单位公章。</w:t>
      </w:r>
    </w:p>
    <w:p w14:paraId="54EE9D0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10AF05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BB3B29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37D73B6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570E8B4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402DB3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5CA1C44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二-12-</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招标文件规定的其他资格证明文件（若有）</w:t>
      </w:r>
    </w:p>
    <w:p w14:paraId="44F46B3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6FC2852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147C323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7BA04A2A"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4F4A1EB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除招标文件另有规定外，招标文件要求提交的除前述资格证明文件外的其他资格证明文件（若有）加盖投标人的单位公章后应在此项下提交。</w:t>
      </w:r>
    </w:p>
    <w:p w14:paraId="6988932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37829FC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29396AB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三</w:t>
      </w:r>
      <w:r w:rsidRPr="00604EF3">
        <w:rPr>
          <w:rFonts w:ascii="仿宋" w:eastAsia="仿宋" w:hAnsi="仿宋" w:cs="宋体"/>
          <w:b/>
          <w:bCs/>
          <w:kern w:val="0"/>
          <w:sz w:val="24"/>
          <w:szCs w:val="24"/>
        </w:rPr>
        <w:t>、投标保证金</w:t>
      </w:r>
    </w:p>
    <w:p w14:paraId="1AC0CAC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12EE56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F24002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1326C0B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0BB2F0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1、在此项下提交的</w:t>
      </w:r>
      <w:r w:rsidRPr="00604EF3">
        <w:rPr>
          <w:rFonts w:ascii="仿宋" w:eastAsia="仿宋" w:hAnsi="仿宋" w:cs="宋体"/>
          <w:b/>
          <w:bCs/>
          <w:kern w:val="0"/>
          <w:sz w:val="24"/>
          <w:szCs w:val="24"/>
        </w:rPr>
        <w:t>“投标保证金”</w:t>
      </w:r>
      <w:r w:rsidRPr="00604EF3">
        <w:rPr>
          <w:rFonts w:ascii="仿宋" w:eastAsia="仿宋" w:hAnsi="仿宋" w:cs="宋体"/>
          <w:kern w:val="0"/>
          <w:sz w:val="24"/>
          <w:szCs w:val="24"/>
        </w:rPr>
        <w:t>材料可使用转账凭证复印件或从福建省政府采购网上公开信息系统中下载的有关原始页面的打印件。</w:t>
      </w:r>
    </w:p>
    <w:p w14:paraId="3808DD0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2、投标保证金是否已提交的认定按照招标文件第三章规定执行。</w:t>
      </w:r>
    </w:p>
    <w:p w14:paraId="4713AD6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8EF54A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08F728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p>
    <w:p w14:paraId="4A2928B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80BCA9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76737E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封面格式</w:t>
      </w:r>
    </w:p>
    <w:p w14:paraId="7DD966B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846A91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69D0AD5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596DD5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福建省政府采购投标文件</w:t>
      </w:r>
    </w:p>
    <w:p w14:paraId="07B61A5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（报价部分）</w:t>
      </w:r>
    </w:p>
    <w:p w14:paraId="701C426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72B82D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（填写正本或副本）</w:t>
      </w:r>
    </w:p>
    <w:p w14:paraId="2B4758D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B27BE57"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项目名称：</w:t>
      </w:r>
      <w:r w:rsidRPr="00604EF3">
        <w:rPr>
          <w:rFonts w:ascii="仿宋" w:eastAsia="仿宋" w:hAnsi="仿宋" w:cs="宋体"/>
          <w:b/>
          <w:bCs/>
          <w:kern w:val="0"/>
          <w:sz w:val="24"/>
          <w:szCs w:val="24"/>
          <w:u w:val="single"/>
        </w:rPr>
        <w:t>（由投标人填写）</w:t>
      </w:r>
    </w:p>
    <w:p w14:paraId="6EBDFD13"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备案编号：</w:t>
      </w:r>
      <w:r w:rsidRPr="00604EF3">
        <w:rPr>
          <w:rFonts w:ascii="仿宋" w:eastAsia="仿宋" w:hAnsi="仿宋" w:cs="宋体"/>
          <w:b/>
          <w:bCs/>
          <w:kern w:val="0"/>
          <w:sz w:val="24"/>
          <w:szCs w:val="24"/>
          <w:u w:val="single"/>
        </w:rPr>
        <w:t>（由投标人填写）</w:t>
      </w:r>
    </w:p>
    <w:p w14:paraId="09A2AA48"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项目编号：</w:t>
      </w:r>
      <w:r w:rsidRPr="00604EF3">
        <w:rPr>
          <w:rFonts w:ascii="仿宋" w:eastAsia="仿宋" w:hAnsi="仿宋" w:cs="宋体"/>
          <w:b/>
          <w:bCs/>
          <w:kern w:val="0"/>
          <w:sz w:val="24"/>
          <w:szCs w:val="24"/>
          <w:u w:val="single"/>
        </w:rPr>
        <w:t>（由投标人填写）</w:t>
      </w:r>
    </w:p>
    <w:p w14:paraId="406B40AE"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所投采购包：</w:t>
      </w:r>
      <w:r w:rsidRPr="00604EF3">
        <w:rPr>
          <w:rFonts w:ascii="仿宋" w:eastAsia="仿宋" w:hAnsi="仿宋" w:cs="宋体"/>
          <w:b/>
          <w:bCs/>
          <w:kern w:val="0"/>
          <w:sz w:val="24"/>
          <w:szCs w:val="24"/>
          <w:u w:val="single"/>
        </w:rPr>
        <w:t>（由投标人填写）</w:t>
      </w:r>
    </w:p>
    <w:p w14:paraId="6D9D39B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3BBE78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AAE6CA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08C16F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95AE89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投标人：</w:t>
      </w:r>
      <w:r w:rsidRPr="00604EF3">
        <w:rPr>
          <w:rFonts w:ascii="仿宋" w:eastAsia="仿宋" w:hAnsi="仿宋" w:cs="宋体"/>
          <w:b/>
          <w:bCs/>
          <w:kern w:val="0"/>
          <w:sz w:val="24"/>
          <w:szCs w:val="24"/>
          <w:u w:val="single"/>
        </w:rPr>
        <w:t>（填写“全称”）</w:t>
      </w:r>
    </w:p>
    <w:p w14:paraId="7F98B16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年</w:t>
      </w: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月</w:t>
      </w:r>
    </w:p>
    <w:p w14:paraId="1FDBAFF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9FB4D7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8D7657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索引</w:t>
      </w:r>
    </w:p>
    <w:p w14:paraId="0A5C1F2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一、开标一览表</w:t>
      </w:r>
    </w:p>
    <w:p w14:paraId="0B25143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二、投标分项报价表</w:t>
      </w:r>
    </w:p>
    <w:p w14:paraId="28850FB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三、招标文件规定的价格扣除证明材料（若有）</w:t>
      </w:r>
    </w:p>
    <w:p w14:paraId="13B7DC5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四、招标文件规定的加分证明材料（若有）</w:t>
      </w:r>
    </w:p>
    <w:p w14:paraId="0F8D6DD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FBBC8B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20F043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一、开标一览表</w:t>
      </w:r>
    </w:p>
    <w:p w14:paraId="3522A57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D3302D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项目编号：</w:t>
      </w:r>
      <w:r w:rsidRPr="00604EF3">
        <w:rPr>
          <w:rFonts w:ascii="Calibri" w:eastAsia="仿宋" w:hAnsi="Calibri" w:cs="Calibri"/>
          <w:kern w:val="0"/>
          <w:sz w:val="24"/>
          <w:szCs w:val="24"/>
          <w:u w:val="single"/>
        </w:rPr>
        <w:t>                   </w:t>
      </w:r>
    </w:p>
    <w:p w14:paraId="790039C2"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604EF3" w:rsidRPr="00604EF3" w14:paraId="72D1FCE6" w14:textId="77777777" w:rsidTr="00604EF3">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B4B0E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F3574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67EB9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w:t>
            </w:r>
          </w:p>
          <w:p w14:paraId="4DC63E3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4EE5C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备注</w:t>
            </w:r>
          </w:p>
        </w:tc>
      </w:tr>
      <w:tr w:rsidR="00604EF3" w:rsidRPr="00604EF3" w14:paraId="4B9380FF" w14:textId="77777777" w:rsidTr="00604EF3">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DFFC3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DAA85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投标总价（大写金额）：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79B30D" w14:textId="77777777" w:rsidR="00604EF3" w:rsidRPr="00604EF3" w:rsidRDefault="00604EF3" w:rsidP="00604EF3">
            <w:pPr>
              <w:rPr>
                <w:rFonts w:ascii="仿宋" w:eastAsia="仿宋" w:hAnsi="仿宋" w:cs="宋体"/>
                <w:kern w:val="0"/>
                <w:sz w:val="24"/>
                <w:szCs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D6ED9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a.投标报价的明细：详见《投标分项报价表》。</w:t>
            </w:r>
          </w:p>
          <w:p w14:paraId="1564801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b.招标文件规定的价格扣除证明材料（若有）：详见报价部分。</w:t>
            </w:r>
          </w:p>
        </w:tc>
      </w:tr>
      <w:tr w:rsidR="00604EF3" w:rsidRPr="00604EF3" w14:paraId="66A53051" w14:textId="77777777" w:rsidTr="00604EF3">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C893C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D9E44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投标总价（大写金额）：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184201" w14:textId="77777777" w:rsidR="00604EF3" w:rsidRPr="00604EF3" w:rsidRDefault="00604EF3" w:rsidP="00604EF3">
            <w:pPr>
              <w:rPr>
                <w:rFonts w:ascii="仿宋" w:eastAsia="仿宋" w:hAnsi="仿宋"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2CA8E6A6" w14:textId="77777777" w:rsidR="00604EF3" w:rsidRPr="00604EF3" w:rsidRDefault="00604EF3" w:rsidP="00604EF3">
            <w:pPr>
              <w:rPr>
                <w:rFonts w:ascii="仿宋" w:eastAsia="仿宋" w:hAnsi="仿宋" w:cs="宋体"/>
                <w:kern w:val="0"/>
                <w:sz w:val="24"/>
                <w:szCs w:val="24"/>
              </w:rPr>
            </w:pPr>
          </w:p>
        </w:tc>
      </w:tr>
    </w:tbl>
    <w:p w14:paraId="6A3B6E3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0500F9B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1、本表应按照下列规定填写：</w:t>
      </w:r>
    </w:p>
    <w:p w14:paraId="1177EBD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1.1投标人应按照本表格式填写所投的采购包的“投标报价”。</w:t>
      </w:r>
    </w:p>
    <w:p w14:paraId="409F909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1.2本表中列示的“采购包”应与《投标分项报价表》中列示的“采购包”保持一致，即：若本表中列示的“采购包”为“</w:t>
      </w:r>
      <w:r w:rsidRPr="00604EF3">
        <w:rPr>
          <w:rFonts w:ascii="仿宋" w:eastAsia="仿宋" w:hAnsi="仿宋" w:cs="Calibri"/>
          <w:kern w:val="0"/>
          <w:sz w:val="24"/>
          <w:szCs w:val="24"/>
        </w:rPr>
        <w:t>1</w:t>
      </w:r>
      <w:r w:rsidRPr="00604EF3">
        <w:rPr>
          <w:rFonts w:ascii="仿宋" w:eastAsia="仿宋" w:hAnsi="仿宋" w:cs="宋体"/>
          <w:kern w:val="0"/>
          <w:sz w:val="24"/>
          <w:szCs w:val="24"/>
        </w:rPr>
        <w:t>”时，《投标分项报价表》中列示的“采购包”亦应为“</w:t>
      </w:r>
      <w:r w:rsidRPr="00604EF3">
        <w:rPr>
          <w:rFonts w:ascii="仿宋" w:eastAsia="仿宋" w:hAnsi="仿宋" w:cs="Calibri"/>
          <w:kern w:val="0"/>
          <w:sz w:val="24"/>
          <w:szCs w:val="24"/>
        </w:rPr>
        <w:t>1</w:t>
      </w:r>
      <w:r w:rsidRPr="00604EF3">
        <w:rPr>
          <w:rFonts w:ascii="仿宋" w:eastAsia="仿宋" w:hAnsi="仿宋" w:cs="宋体"/>
          <w:kern w:val="0"/>
          <w:sz w:val="24"/>
          <w:szCs w:val="24"/>
        </w:rPr>
        <w:t>”，以此类推。</w:t>
      </w:r>
    </w:p>
    <w:p w14:paraId="4479CF0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1.3“大写金额”指“投标报价”应用“壹、贰、叁、肆、伍、陆、柒、捌、玖、拾、佰、仟、万、亿、元、角、分、零”等进行填写。</w:t>
      </w:r>
    </w:p>
    <w:p w14:paraId="100772BF" w14:textId="77777777" w:rsidR="00604EF3" w:rsidRPr="00604EF3" w:rsidRDefault="00604EF3" w:rsidP="00604EF3">
      <w:pPr>
        <w:rPr>
          <w:rFonts w:ascii="仿宋" w:eastAsia="仿宋" w:hAnsi="仿宋" w:cs="宋体"/>
          <w:kern w:val="0"/>
          <w:sz w:val="24"/>
          <w:szCs w:val="24"/>
        </w:rPr>
      </w:pPr>
    </w:p>
    <w:p w14:paraId="08C9B5E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D53E7F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56F7879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7118710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51B62CC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4E1CB7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546FB3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br/>
      </w:r>
      <w:r w:rsidRPr="00604EF3">
        <w:rPr>
          <w:rFonts w:ascii="仿宋" w:eastAsia="仿宋" w:hAnsi="仿宋" w:cs="宋体"/>
          <w:b/>
          <w:bCs/>
          <w:kern w:val="0"/>
          <w:sz w:val="24"/>
          <w:szCs w:val="24"/>
        </w:rPr>
        <w:t>二、投标分项报价表</w:t>
      </w:r>
    </w:p>
    <w:p w14:paraId="3F1FE07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4F328B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p w14:paraId="3F6D0AFB"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50"/>
        <w:gridCol w:w="954"/>
        <w:gridCol w:w="1548"/>
        <w:gridCol w:w="1266"/>
        <w:gridCol w:w="850"/>
        <w:gridCol w:w="987"/>
        <w:gridCol w:w="569"/>
        <w:gridCol w:w="1090"/>
        <w:gridCol w:w="806"/>
      </w:tblGrid>
      <w:tr w:rsidR="00604EF3" w:rsidRPr="00604EF3" w14:paraId="7E61B1A3" w14:textId="77777777" w:rsidTr="00604EF3">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4B229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7BBC4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F3929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4B82A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E0D5D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77FB9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单价</w:t>
            </w:r>
          </w:p>
          <w:p w14:paraId="56FB6DC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AE4AC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784B1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总价</w:t>
            </w:r>
          </w:p>
          <w:p w14:paraId="0CE5F9D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AF6FD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备注</w:t>
            </w:r>
          </w:p>
        </w:tc>
      </w:tr>
      <w:tr w:rsidR="00604EF3" w:rsidRPr="00604EF3" w14:paraId="710FB7A8" w14:textId="77777777" w:rsidTr="00604EF3">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E8BF3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FC645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0A242C2" w14:textId="77777777" w:rsidR="00604EF3" w:rsidRPr="00604EF3" w:rsidRDefault="00604EF3" w:rsidP="00604EF3">
            <w:pPr>
              <w:rPr>
                <w:rFonts w:ascii="仿宋" w:eastAsia="仿宋" w:hAnsi="仿宋"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E7EEB6"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BBD749C" w14:textId="77777777" w:rsidR="00604EF3" w:rsidRPr="00604EF3" w:rsidRDefault="00604EF3" w:rsidP="00604EF3">
            <w:pPr>
              <w:rPr>
                <w:rFonts w:ascii="仿宋" w:eastAsia="仿宋" w:hAnsi="仿宋"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E2F833A" w14:textId="77777777" w:rsidR="00604EF3" w:rsidRPr="00604EF3" w:rsidRDefault="00604EF3" w:rsidP="00604EF3">
            <w:pPr>
              <w:rPr>
                <w:rFonts w:ascii="仿宋" w:eastAsia="仿宋" w:hAnsi="仿宋"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FCA19F7" w14:textId="77777777" w:rsidR="00604EF3" w:rsidRPr="00604EF3" w:rsidRDefault="00604EF3" w:rsidP="00604EF3">
            <w:pPr>
              <w:rPr>
                <w:rFonts w:ascii="仿宋" w:eastAsia="仿宋" w:hAnsi="仿宋"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7530707" w14:textId="77777777" w:rsidR="00604EF3" w:rsidRPr="00604EF3" w:rsidRDefault="00604EF3" w:rsidP="00604EF3">
            <w:pPr>
              <w:rPr>
                <w:rFonts w:ascii="仿宋" w:eastAsia="仿宋" w:hAnsi="仿宋"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7415969" w14:textId="77777777" w:rsidR="00604EF3" w:rsidRPr="00604EF3" w:rsidRDefault="00604EF3" w:rsidP="00604EF3">
            <w:pPr>
              <w:rPr>
                <w:rFonts w:ascii="仿宋" w:eastAsia="仿宋" w:hAnsi="仿宋" w:cs="宋体"/>
                <w:kern w:val="0"/>
                <w:sz w:val="24"/>
                <w:szCs w:val="24"/>
              </w:rPr>
            </w:pPr>
          </w:p>
        </w:tc>
      </w:tr>
      <w:tr w:rsidR="00604EF3" w:rsidRPr="00604EF3" w14:paraId="6B0264A6"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3058FD0" w14:textId="77777777" w:rsidR="00604EF3" w:rsidRPr="00604EF3" w:rsidRDefault="00604EF3" w:rsidP="00604EF3">
            <w:pPr>
              <w:rPr>
                <w:rFonts w:ascii="仿宋" w:eastAsia="仿宋" w:hAnsi="仿宋" w:cs="宋体"/>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6AC1B5" w14:textId="77777777" w:rsidR="00604EF3" w:rsidRPr="00604EF3" w:rsidRDefault="00604EF3" w:rsidP="00604EF3">
            <w:pPr>
              <w:rPr>
                <w:rFonts w:ascii="仿宋" w:eastAsia="仿宋" w:hAnsi="仿宋"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595F781" w14:textId="77777777" w:rsidR="00604EF3" w:rsidRPr="00604EF3" w:rsidRDefault="00604EF3" w:rsidP="00604EF3">
            <w:pPr>
              <w:rPr>
                <w:rFonts w:ascii="仿宋" w:eastAsia="仿宋" w:hAnsi="仿宋"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44C38F"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0EF5EA" w14:textId="77777777" w:rsidR="00604EF3" w:rsidRPr="00604EF3" w:rsidRDefault="00604EF3" w:rsidP="00604EF3">
            <w:pPr>
              <w:rPr>
                <w:rFonts w:ascii="仿宋" w:eastAsia="仿宋" w:hAnsi="仿宋"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AFCF39A" w14:textId="77777777" w:rsidR="00604EF3" w:rsidRPr="00604EF3" w:rsidRDefault="00604EF3" w:rsidP="00604EF3">
            <w:pPr>
              <w:rPr>
                <w:rFonts w:ascii="仿宋" w:eastAsia="仿宋" w:hAnsi="仿宋"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51A3829" w14:textId="77777777" w:rsidR="00604EF3" w:rsidRPr="00604EF3" w:rsidRDefault="00604EF3" w:rsidP="00604EF3">
            <w:pPr>
              <w:rPr>
                <w:rFonts w:ascii="仿宋" w:eastAsia="仿宋" w:hAnsi="仿宋"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9E92EDF" w14:textId="77777777" w:rsidR="00604EF3" w:rsidRPr="00604EF3" w:rsidRDefault="00604EF3" w:rsidP="00604EF3">
            <w:pPr>
              <w:rPr>
                <w:rFonts w:ascii="仿宋" w:eastAsia="仿宋" w:hAnsi="仿宋"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B800C5" w14:textId="77777777" w:rsidR="00604EF3" w:rsidRPr="00604EF3" w:rsidRDefault="00604EF3" w:rsidP="00604EF3">
            <w:pPr>
              <w:rPr>
                <w:rFonts w:ascii="仿宋" w:eastAsia="仿宋" w:hAnsi="仿宋" w:cs="宋体"/>
                <w:kern w:val="0"/>
                <w:sz w:val="24"/>
                <w:szCs w:val="24"/>
              </w:rPr>
            </w:pPr>
          </w:p>
        </w:tc>
      </w:tr>
      <w:tr w:rsidR="00604EF3" w:rsidRPr="00604EF3" w14:paraId="30927388" w14:textId="77777777" w:rsidTr="00604EF3">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DC216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FA31E0" w14:textId="77777777" w:rsidR="00604EF3" w:rsidRPr="00604EF3" w:rsidRDefault="00604EF3" w:rsidP="00604EF3">
            <w:pPr>
              <w:rPr>
                <w:rFonts w:ascii="仿宋" w:eastAsia="仿宋" w:hAnsi="仿宋"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15846D4" w14:textId="77777777" w:rsidR="00604EF3" w:rsidRPr="00604EF3" w:rsidRDefault="00604EF3" w:rsidP="00604EF3">
            <w:pPr>
              <w:rPr>
                <w:rFonts w:ascii="仿宋" w:eastAsia="仿宋" w:hAnsi="仿宋"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A1EE96"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94AB37B" w14:textId="77777777" w:rsidR="00604EF3" w:rsidRPr="00604EF3" w:rsidRDefault="00604EF3" w:rsidP="00604EF3">
            <w:pPr>
              <w:rPr>
                <w:rFonts w:ascii="仿宋" w:eastAsia="仿宋" w:hAnsi="仿宋"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1D43800" w14:textId="77777777" w:rsidR="00604EF3" w:rsidRPr="00604EF3" w:rsidRDefault="00604EF3" w:rsidP="00604EF3">
            <w:pPr>
              <w:rPr>
                <w:rFonts w:ascii="仿宋" w:eastAsia="仿宋" w:hAnsi="仿宋"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57501F6" w14:textId="77777777" w:rsidR="00604EF3" w:rsidRPr="00604EF3" w:rsidRDefault="00604EF3" w:rsidP="00604EF3">
            <w:pPr>
              <w:rPr>
                <w:rFonts w:ascii="仿宋" w:eastAsia="仿宋" w:hAnsi="仿宋"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4D9096B" w14:textId="77777777" w:rsidR="00604EF3" w:rsidRPr="00604EF3" w:rsidRDefault="00604EF3" w:rsidP="00604EF3">
            <w:pPr>
              <w:rPr>
                <w:rFonts w:ascii="仿宋" w:eastAsia="仿宋" w:hAnsi="仿宋"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54B308E" w14:textId="77777777" w:rsidR="00604EF3" w:rsidRPr="00604EF3" w:rsidRDefault="00604EF3" w:rsidP="00604EF3">
            <w:pPr>
              <w:rPr>
                <w:rFonts w:ascii="仿宋" w:eastAsia="仿宋" w:hAnsi="仿宋" w:cs="宋体"/>
                <w:kern w:val="0"/>
                <w:sz w:val="24"/>
                <w:szCs w:val="24"/>
              </w:rPr>
            </w:pPr>
          </w:p>
        </w:tc>
      </w:tr>
    </w:tbl>
    <w:p w14:paraId="7D66E7D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6FDA2A1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1、本表应按照下列规定填写：</w:t>
      </w:r>
    </w:p>
    <w:p w14:paraId="1F8D39F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604EF3">
        <w:rPr>
          <w:rFonts w:ascii="仿宋" w:eastAsia="仿宋" w:hAnsi="仿宋" w:cs="Calibri"/>
          <w:kern w:val="0"/>
          <w:sz w:val="24"/>
          <w:szCs w:val="24"/>
        </w:rPr>
        <w:t>1</w:t>
      </w:r>
      <w:r w:rsidRPr="00604EF3">
        <w:rPr>
          <w:rFonts w:ascii="仿宋" w:eastAsia="仿宋" w:hAnsi="仿宋" w:cs="宋体"/>
          <w:kern w:val="0"/>
          <w:sz w:val="24"/>
          <w:szCs w:val="24"/>
        </w:rPr>
        <w:t>”时，本表中列示的“采购包”亦应为“</w:t>
      </w:r>
      <w:r w:rsidRPr="00604EF3">
        <w:rPr>
          <w:rFonts w:ascii="仿宋" w:eastAsia="仿宋" w:hAnsi="仿宋" w:cs="Calibri"/>
          <w:kern w:val="0"/>
          <w:sz w:val="24"/>
          <w:szCs w:val="24"/>
        </w:rPr>
        <w:t>1</w:t>
      </w:r>
      <w:r w:rsidRPr="00604EF3">
        <w:rPr>
          <w:rFonts w:ascii="仿宋" w:eastAsia="仿宋" w:hAnsi="仿宋" w:cs="宋体"/>
          <w:kern w:val="0"/>
          <w:sz w:val="24"/>
          <w:szCs w:val="24"/>
        </w:rPr>
        <w:t>”，以此类推。</w:t>
      </w:r>
    </w:p>
    <w:p w14:paraId="07F5F74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1.2“投标标的”为货物的：</w:t>
      </w:r>
      <w:r w:rsidRPr="00604EF3">
        <w:rPr>
          <w:rFonts w:ascii="仿宋" w:eastAsia="仿宋" w:hAnsi="仿宋" w:cs="宋体"/>
          <w:b/>
          <w:bCs/>
          <w:kern w:val="0"/>
          <w:sz w:val="24"/>
          <w:szCs w:val="24"/>
        </w:rPr>
        <w:t>“规格”</w:t>
      </w:r>
      <w:r w:rsidRPr="00604EF3">
        <w:rPr>
          <w:rFonts w:ascii="仿宋" w:eastAsia="仿宋" w:hAnsi="仿宋" w:cs="宋体"/>
          <w:kern w:val="0"/>
          <w:sz w:val="24"/>
          <w:szCs w:val="24"/>
        </w:rPr>
        <w:t>项下应填写货物制造厂商赋予的品牌（属于节能、环保清单产品的货物，填写的品牌名称应与清单载明的品牌名称保持一致）及具体型号。</w:t>
      </w:r>
      <w:r w:rsidRPr="00604EF3">
        <w:rPr>
          <w:rFonts w:ascii="仿宋" w:eastAsia="仿宋" w:hAnsi="仿宋" w:cs="宋体"/>
          <w:b/>
          <w:bCs/>
          <w:kern w:val="0"/>
          <w:sz w:val="24"/>
          <w:szCs w:val="24"/>
        </w:rPr>
        <w:t>“来源地”</w:t>
      </w:r>
      <w:r w:rsidRPr="00604EF3">
        <w:rPr>
          <w:rFonts w:ascii="仿宋" w:eastAsia="仿宋" w:hAnsi="仿宋" w:cs="宋体"/>
          <w:kern w:val="0"/>
          <w:sz w:val="24"/>
          <w:szCs w:val="24"/>
        </w:rPr>
        <w:t>应填写货物的原产地。</w:t>
      </w:r>
    </w:p>
    <w:p w14:paraId="021C0EE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1.3“投标标的”为服务的：</w:t>
      </w:r>
      <w:r w:rsidRPr="00604EF3">
        <w:rPr>
          <w:rFonts w:ascii="仿宋" w:eastAsia="仿宋" w:hAnsi="仿宋" w:cs="宋体"/>
          <w:b/>
          <w:bCs/>
          <w:kern w:val="0"/>
          <w:sz w:val="24"/>
          <w:szCs w:val="24"/>
        </w:rPr>
        <w:t>“规格”</w:t>
      </w:r>
      <w:r w:rsidRPr="00604EF3">
        <w:rPr>
          <w:rFonts w:ascii="仿宋" w:eastAsia="仿宋" w:hAnsi="仿宋" w:cs="宋体"/>
          <w:kern w:val="0"/>
          <w:sz w:val="24"/>
          <w:szCs w:val="24"/>
        </w:rPr>
        <w:t>项下应填写服务提供者提供的服务标准及品牌（若有）。</w:t>
      </w:r>
      <w:r w:rsidRPr="00604EF3">
        <w:rPr>
          <w:rFonts w:ascii="仿宋" w:eastAsia="仿宋" w:hAnsi="仿宋" w:cs="宋体"/>
          <w:b/>
          <w:bCs/>
          <w:kern w:val="0"/>
          <w:sz w:val="24"/>
          <w:szCs w:val="24"/>
        </w:rPr>
        <w:t>“来源地”</w:t>
      </w:r>
      <w:r w:rsidRPr="00604EF3">
        <w:rPr>
          <w:rFonts w:ascii="仿宋" w:eastAsia="仿宋" w:hAnsi="仿宋" w:cs="宋体"/>
          <w:kern w:val="0"/>
          <w:sz w:val="24"/>
          <w:szCs w:val="24"/>
        </w:rPr>
        <w:t>应填写服务提供者的所在地。</w:t>
      </w:r>
    </w:p>
    <w:p w14:paraId="0974589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1.4同一采购包中，</w:t>
      </w:r>
      <w:r w:rsidRPr="00604EF3">
        <w:rPr>
          <w:rFonts w:ascii="仿宋" w:eastAsia="仿宋" w:hAnsi="仿宋" w:cs="宋体"/>
          <w:b/>
          <w:bCs/>
          <w:kern w:val="0"/>
          <w:sz w:val="24"/>
          <w:szCs w:val="24"/>
        </w:rPr>
        <w:t>“单价（现场）”</w:t>
      </w:r>
      <w:r w:rsidRPr="00604EF3">
        <w:rPr>
          <w:rFonts w:ascii="仿宋" w:eastAsia="仿宋" w:hAnsi="仿宋" w:cs="宋体"/>
          <w:kern w:val="0"/>
          <w:sz w:val="24"/>
          <w:szCs w:val="24"/>
        </w:rPr>
        <w:t>×</w:t>
      </w:r>
      <w:r w:rsidRPr="00604EF3">
        <w:rPr>
          <w:rFonts w:ascii="仿宋" w:eastAsia="仿宋" w:hAnsi="仿宋" w:cs="宋体"/>
          <w:b/>
          <w:bCs/>
          <w:kern w:val="0"/>
          <w:sz w:val="24"/>
          <w:szCs w:val="24"/>
        </w:rPr>
        <w:t>“数量”</w:t>
      </w:r>
      <w:r w:rsidRPr="00604EF3">
        <w:rPr>
          <w:rFonts w:ascii="仿宋" w:eastAsia="仿宋" w:hAnsi="仿宋" w:cs="宋体"/>
          <w:kern w:val="0"/>
          <w:sz w:val="24"/>
          <w:szCs w:val="24"/>
        </w:rPr>
        <w:t>=</w:t>
      </w:r>
      <w:r w:rsidRPr="00604EF3">
        <w:rPr>
          <w:rFonts w:ascii="仿宋" w:eastAsia="仿宋" w:hAnsi="仿宋" w:cs="宋体"/>
          <w:b/>
          <w:bCs/>
          <w:kern w:val="0"/>
          <w:sz w:val="24"/>
          <w:szCs w:val="24"/>
        </w:rPr>
        <w:t>“总价（现场）”</w:t>
      </w:r>
      <w:r w:rsidRPr="00604EF3">
        <w:rPr>
          <w:rFonts w:ascii="仿宋" w:eastAsia="仿宋" w:hAnsi="仿宋" w:cs="宋体"/>
          <w:kern w:val="0"/>
          <w:sz w:val="24"/>
          <w:szCs w:val="24"/>
        </w:rPr>
        <w:t>，全部品目号</w:t>
      </w:r>
      <w:r w:rsidRPr="00604EF3">
        <w:rPr>
          <w:rFonts w:ascii="仿宋" w:eastAsia="仿宋" w:hAnsi="仿宋" w:cs="宋体"/>
          <w:b/>
          <w:bCs/>
          <w:kern w:val="0"/>
          <w:sz w:val="24"/>
          <w:szCs w:val="24"/>
        </w:rPr>
        <w:t>“总价（现场）”</w:t>
      </w:r>
      <w:r w:rsidRPr="00604EF3">
        <w:rPr>
          <w:rFonts w:ascii="仿宋" w:eastAsia="仿宋" w:hAnsi="仿宋" w:cs="宋体"/>
          <w:kern w:val="0"/>
          <w:sz w:val="24"/>
          <w:szCs w:val="24"/>
        </w:rPr>
        <w:t>的合计金额应与《开标一览表》中相应采购包列示的</w:t>
      </w:r>
      <w:r w:rsidRPr="00604EF3">
        <w:rPr>
          <w:rFonts w:ascii="仿宋" w:eastAsia="仿宋" w:hAnsi="仿宋" w:cs="宋体"/>
          <w:b/>
          <w:bCs/>
          <w:kern w:val="0"/>
          <w:sz w:val="24"/>
          <w:szCs w:val="24"/>
        </w:rPr>
        <w:t>“投标总价”</w:t>
      </w:r>
      <w:r w:rsidRPr="00604EF3">
        <w:rPr>
          <w:rFonts w:ascii="仿宋" w:eastAsia="仿宋" w:hAnsi="仿宋" w:cs="宋体"/>
          <w:kern w:val="0"/>
          <w:sz w:val="24"/>
          <w:szCs w:val="24"/>
        </w:rPr>
        <w:t>保持一致。</w:t>
      </w:r>
    </w:p>
    <w:p w14:paraId="4F7638F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1.5若招标文件要求投标人对“备品备件价格、专用工具价格、技术服务费、安装调试费、检验培训费、运输费、保险费、税收”等进行报价的，请在本表的</w:t>
      </w:r>
      <w:r w:rsidRPr="00604EF3">
        <w:rPr>
          <w:rFonts w:ascii="仿宋" w:eastAsia="仿宋" w:hAnsi="仿宋" w:cs="宋体"/>
          <w:b/>
          <w:bCs/>
          <w:kern w:val="0"/>
          <w:sz w:val="24"/>
          <w:szCs w:val="24"/>
        </w:rPr>
        <w:t>“备注”</w:t>
      </w:r>
      <w:r w:rsidRPr="00604EF3">
        <w:rPr>
          <w:rFonts w:ascii="仿宋" w:eastAsia="仿宋" w:hAnsi="仿宋" w:cs="宋体"/>
          <w:kern w:val="0"/>
          <w:sz w:val="24"/>
          <w:szCs w:val="24"/>
        </w:rPr>
        <w:t>项下填写。</w:t>
      </w:r>
    </w:p>
    <w:p w14:paraId="05747CD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0E53CB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556E35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015C56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4E711FC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4DE381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C19D0B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三、招标文件规定的价格扣除证明材料（若有）</w:t>
      </w:r>
    </w:p>
    <w:p w14:paraId="456A10CB"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11131AA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三-1优先类节能产品、环境标志产品价格扣除证明材料（若有）</w:t>
      </w:r>
    </w:p>
    <w:p w14:paraId="24F3645F"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285E5E3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三-1-</w:t>
      </w:r>
      <w:r w:rsidRPr="00604EF3">
        <w:rPr>
          <w:rFonts w:ascii="仿宋" w:eastAsia="仿宋" w:hAnsi="仿宋" w:cs="宋体" w:hint="eastAsia"/>
          <w:b/>
          <w:bCs/>
          <w:kern w:val="0"/>
          <w:sz w:val="24"/>
          <w:szCs w:val="24"/>
        </w:rPr>
        <w:t>①</w:t>
      </w:r>
      <w:r w:rsidRPr="00604EF3">
        <w:rPr>
          <w:rFonts w:ascii="仿宋" w:eastAsia="仿宋" w:hAnsi="仿宋" w:cs="宋体"/>
          <w:b/>
          <w:bCs/>
          <w:kern w:val="0"/>
          <w:sz w:val="24"/>
          <w:szCs w:val="24"/>
        </w:rPr>
        <w:t>优先类节能产品、环境标志产品统计表（价格扣除适用，若有）</w:t>
      </w:r>
    </w:p>
    <w:p w14:paraId="4751255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F117D4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p w14:paraId="2CFEDE83"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604EF3" w:rsidRPr="00604EF3" w14:paraId="6914F203" w14:textId="77777777" w:rsidTr="00604EF3">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AB0E66" w14:textId="77777777" w:rsidR="00604EF3" w:rsidRPr="00604EF3" w:rsidRDefault="00604EF3" w:rsidP="00604EF3">
            <w:pPr>
              <w:rPr>
                <w:rFonts w:ascii="仿宋" w:eastAsia="仿宋" w:hAnsi="仿宋"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542B7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本采购包内属于节能、环境标志产品的情况</w:t>
            </w:r>
          </w:p>
        </w:tc>
      </w:tr>
      <w:tr w:rsidR="00604EF3" w:rsidRPr="00604EF3" w14:paraId="02EB6FDD" w14:textId="77777777" w:rsidTr="00604EF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953F3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A82BC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A44D9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4204C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单价</w:t>
            </w:r>
          </w:p>
          <w:p w14:paraId="7ABD4AF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F199F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AC16B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总价</w:t>
            </w:r>
          </w:p>
          <w:p w14:paraId="31EFFB4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872D8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认证种类</w:t>
            </w:r>
          </w:p>
        </w:tc>
      </w:tr>
      <w:tr w:rsidR="00604EF3" w:rsidRPr="00604EF3" w14:paraId="1DCB65C3" w14:textId="77777777" w:rsidTr="00604EF3">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2F2B8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A4D2E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3AB225"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D0F5F4"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787A8A"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01E55C"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C8E37A" w14:textId="77777777" w:rsidR="00604EF3" w:rsidRPr="00604EF3" w:rsidRDefault="00604EF3" w:rsidP="00604EF3">
            <w:pPr>
              <w:rPr>
                <w:rFonts w:ascii="仿宋" w:eastAsia="仿宋" w:hAnsi="仿宋" w:cs="宋体"/>
                <w:kern w:val="0"/>
                <w:sz w:val="24"/>
                <w:szCs w:val="24"/>
              </w:rPr>
            </w:pPr>
          </w:p>
        </w:tc>
      </w:tr>
      <w:tr w:rsidR="00604EF3" w:rsidRPr="00604EF3" w14:paraId="61A4C5D8"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F0BA449"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AA521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1B564D"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CAB90A"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299224"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D8634A"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660399" w14:textId="77777777" w:rsidR="00604EF3" w:rsidRPr="00604EF3" w:rsidRDefault="00604EF3" w:rsidP="00604EF3">
            <w:pPr>
              <w:rPr>
                <w:rFonts w:ascii="仿宋" w:eastAsia="仿宋" w:hAnsi="仿宋" w:cs="宋体"/>
                <w:kern w:val="0"/>
                <w:sz w:val="24"/>
                <w:szCs w:val="24"/>
              </w:rPr>
            </w:pPr>
          </w:p>
        </w:tc>
      </w:tr>
      <w:tr w:rsidR="00604EF3" w:rsidRPr="00604EF3" w14:paraId="2CB775AE" w14:textId="77777777" w:rsidTr="00604EF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46D15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CD93F8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a.采购包内属于节能、环境标志产品的报价总金额：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3567313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b.采购包投标总价（报价总金额）：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52D767D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c.“采购包内属于节能、环境标志产品的报价总金额”占“采购包投标总价（报价总金额）”的比例（以</w:t>
            </w:r>
            <w:r w:rsidRPr="00604EF3">
              <w:rPr>
                <w:rFonts w:ascii="仿宋" w:eastAsia="仿宋" w:hAnsi="仿宋" w:cs="Calibri"/>
                <w:kern w:val="0"/>
                <w:sz w:val="24"/>
                <w:szCs w:val="24"/>
              </w:rPr>
              <w:t>%</w:t>
            </w:r>
            <w:r w:rsidRPr="00604EF3">
              <w:rPr>
                <w:rFonts w:ascii="仿宋" w:eastAsia="仿宋" w:hAnsi="仿宋" w:cs="宋体"/>
                <w:kern w:val="0"/>
                <w:sz w:val="24"/>
                <w:szCs w:val="24"/>
              </w:rPr>
              <w:t>列示）：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tc>
      </w:tr>
    </w:tbl>
    <w:p w14:paraId="152A4E2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lastRenderedPageBreak/>
        <w:t>※注意：</w:t>
      </w:r>
    </w:p>
    <w:p w14:paraId="1304317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1、对节能、环境标志产品计算价格扣除时，只依据电子投标文件</w:t>
      </w:r>
      <w:r w:rsidRPr="00604EF3">
        <w:rPr>
          <w:rFonts w:ascii="仿宋" w:eastAsia="仿宋" w:hAnsi="仿宋" w:cs="宋体"/>
          <w:b/>
          <w:bCs/>
          <w:kern w:val="0"/>
          <w:sz w:val="24"/>
          <w:szCs w:val="24"/>
        </w:rPr>
        <w:t>“三</w:t>
      </w:r>
      <w:r w:rsidRPr="00604EF3">
        <w:rPr>
          <w:rFonts w:ascii="仿宋" w:eastAsia="仿宋" w:hAnsi="仿宋" w:cs="Calibri"/>
          <w:b/>
          <w:bCs/>
          <w:kern w:val="0"/>
          <w:sz w:val="24"/>
          <w:szCs w:val="24"/>
        </w:rPr>
        <w:t>-1-</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优先类节能产品、环境标志产品证明材料（价格扣除适用，若有）”。</w:t>
      </w:r>
    </w:p>
    <w:p w14:paraId="22EB58A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2、本表以采购包为单位，不同采购包请分别填写；同一采购包请按照其品目号顺序分别填写。</w:t>
      </w:r>
    </w:p>
    <w:p w14:paraId="39B5137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3、具体统计、计算：</w:t>
      </w:r>
    </w:p>
    <w:p w14:paraId="72B8FF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3.1若节能、环境标志产品仅是构成投标产品的部件、组件或零件，则该投标产品不享受鼓励优惠政策。同一品目中各认证证书不重复计算价格扣除。强制类节能产品不享受价格扣除。</w:t>
      </w:r>
    </w:p>
    <w:p w14:paraId="3E200CE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3.2计算结果若除不尽，可四舍五入保留到小数点后两位。</w:t>
      </w:r>
    </w:p>
    <w:p w14:paraId="6E9B95B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3.3投标人应按照招标文件要求认真统计、计算，否则评标委员会不予认定。</w:t>
      </w:r>
    </w:p>
    <w:p w14:paraId="61CB763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3.4若无节能、环境标志产品，不填写本表，否则，</w:t>
      </w:r>
      <w:r w:rsidRPr="00604EF3">
        <w:rPr>
          <w:rFonts w:ascii="仿宋" w:eastAsia="仿宋" w:hAnsi="仿宋" w:cs="宋体"/>
          <w:b/>
          <w:bCs/>
          <w:kern w:val="0"/>
          <w:sz w:val="24"/>
          <w:szCs w:val="24"/>
        </w:rPr>
        <w:t>视为提供虚假材料。</w:t>
      </w:r>
    </w:p>
    <w:p w14:paraId="55838CE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2C0463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5537C5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3ED5B17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2706850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402AA3C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3EDAE12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br/>
      </w:r>
      <w:r w:rsidRPr="00604EF3">
        <w:rPr>
          <w:rFonts w:ascii="仿宋" w:eastAsia="仿宋" w:hAnsi="仿宋" w:cs="宋体"/>
          <w:b/>
          <w:bCs/>
          <w:kern w:val="0"/>
          <w:sz w:val="24"/>
          <w:szCs w:val="24"/>
        </w:rPr>
        <w:t>三-1-</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优先类节能产品、环境标志产品证明材料（价格扣除适用，若有）</w:t>
      </w:r>
    </w:p>
    <w:p w14:paraId="6DFBEA9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br/>
      </w:r>
      <w:r w:rsidRPr="00604EF3">
        <w:rPr>
          <w:rFonts w:ascii="仿宋" w:eastAsia="仿宋" w:hAnsi="仿宋" w:cs="宋体"/>
          <w:b/>
          <w:bCs/>
          <w:kern w:val="0"/>
          <w:sz w:val="24"/>
          <w:szCs w:val="24"/>
        </w:rPr>
        <w:t>三-2小型、微型企业产品等价格扣除证明材料（若有）</w:t>
      </w:r>
      <w:r w:rsidRPr="00604EF3">
        <w:rPr>
          <w:rFonts w:ascii="仿宋" w:eastAsia="仿宋" w:hAnsi="仿宋" w:cs="宋体"/>
          <w:b/>
          <w:bCs/>
          <w:kern w:val="0"/>
          <w:sz w:val="24"/>
          <w:szCs w:val="24"/>
        </w:rPr>
        <w:br/>
      </w:r>
    </w:p>
    <w:p w14:paraId="746435E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br/>
        <w:t>三-2-</w:t>
      </w:r>
      <w:r w:rsidRPr="00604EF3">
        <w:rPr>
          <w:rFonts w:ascii="仿宋" w:eastAsia="仿宋" w:hAnsi="仿宋" w:cs="宋体" w:hint="eastAsia"/>
          <w:b/>
          <w:bCs/>
          <w:kern w:val="0"/>
          <w:sz w:val="24"/>
          <w:szCs w:val="24"/>
        </w:rPr>
        <w:t>①</w:t>
      </w:r>
      <w:r w:rsidRPr="00604EF3">
        <w:rPr>
          <w:rFonts w:ascii="仿宋" w:eastAsia="仿宋" w:hAnsi="仿宋" w:cs="宋体"/>
          <w:b/>
          <w:bCs/>
          <w:kern w:val="0"/>
          <w:sz w:val="24"/>
          <w:szCs w:val="24"/>
        </w:rPr>
        <w:t>中小企业声明函（价格扣除适用，若有）</w:t>
      </w:r>
    </w:p>
    <w:p w14:paraId="43754AB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b/>
          <w:bCs/>
          <w:kern w:val="0"/>
          <w:sz w:val="24"/>
          <w:szCs w:val="24"/>
        </w:rPr>
        <w:br/>
      </w:r>
    </w:p>
    <w:p w14:paraId="05C0404D" w14:textId="77777777" w:rsidR="00604EF3" w:rsidRPr="00604EF3" w:rsidRDefault="00604EF3" w:rsidP="00604EF3">
      <w:pPr>
        <w:jc w:val="center"/>
        <w:outlineLvl w:val="5"/>
        <w:rPr>
          <w:rFonts w:ascii="仿宋" w:eastAsia="仿宋" w:hAnsi="仿宋" w:cs="宋体"/>
          <w:kern w:val="0"/>
          <w:sz w:val="24"/>
          <w:szCs w:val="24"/>
        </w:rPr>
      </w:pPr>
      <w:r w:rsidRPr="00604EF3">
        <w:rPr>
          <w:rFonts w:ascii="仿宋" w:eastAsia="仿宋" w:hAnsi="仿宋" w:cs="宋体"/>
          <w:b/>
          <w:bCs/>
          <w:kern w:val="0"/>
          <w:sz w:val="24"/>
          <w:szCs w:val="24"/>
        </w:rPr>
        <w:lastRenderedPageBreak/>
        <w:t>中小企业声明函（货物）</w:t>
      </w:r>
    </w:p>
    <w:p w14:paraId="3B6F7A14"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本公司（联合体）郑重声明，根据《政府采购促进中小企业发展管理办法》（财库﹝2020﹞46</w:t>
      </w:r>
      <w:r w:rsidRPr="00604EF3">
        <w:rPr>
          <w:rFonts w:ascii="Calibri" w:eastAsia="仿宋" w:hAnsi="Calibri" w:cs="Calibri"/>
          <w:kern w:val="0"/>
          <w:sz w:val="24"/>
          <w:szCs w:val="24"/>
        </w:rPr>
        <w:t> </w:t>
      </w:r>
      <w:r w:rsidRPr="00604EF3">
        <w:rPr>
          <w:rFonts w:ascii="仿宋" w:eastAsia="仿宋" w:hAnsi="仿宋" w:cs="宋体"/>
          <w:kern w:val="0"/>
          <w:sz w:val="24"/>
          <w:szCs w:val="24"/>
        </w:rPr>
        <w:t>号）的规定，本公司（联合体）参加（单位名称）的（项目名称）采购活动，提供的货物全部由符合政策要求的中小企业制造。相关企业（含联合体中的中小企业、签订分包意向协议的中小企业）</w:t>
      </w:r>
      <w:r w:rsidRPr="00604EF3">
        <w:rPr>
          <w:rFonts w:ascii="Calibri" w:eastAsia="仿宋" w:hAnsi="Calibri" w:cs="Calibri"/>
          <w:kern w:val="0"/>
          <w:sz w:val="24"/>
          <w:szCs w:val="24"/>
        </w:rPr>
        <w:t> </w:t>
      </w:r>
      <w:r w:rsidRPr="00604EF3">
        <w:rPr>
          <w:rFonts w:ascii="仿宋" w:eastAsia="仿宋" w:hAnsi="仿宋" w:cs="宋体"/>
          <w:kern w:val="0"/>
          <w:sz w:val="24"/>
          <w:szCs w:val="24"/>
        </w:rPr>
        <w:t>的具体情况如下：</w:t>
      </w:r>
    </w:p>
    <w:p w14:paraId="3EAB1C45"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Calibri" w:eastAsia="仿宋" w:hAnsi="Calibri" w:cs="Calibri"/>
          <w:kern w:val="0"/>
          <w:sz w:val="24"/>
          <w:szCs w:val="24"/>
        </w:rPr>
        <w:t>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w:t>
      </w:r>
      <w:r w:rsidRPr="00604EF3">
        <w:rPr>
          <w:rFonts w:ascii="仿宋" w:eastAsia="仿宋" w:hAnsi="仿宋" w:cs="宋体"/>
          <w:kern w:val="0"/>
          <w:sz w:val="24"/>
          <w:szCs w:val="24"/>
        </w:rPr>
        <w:t>行业；制造商为（企业名称），从业人员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w:t>
      </w:r>
      <w:r w:rsidRPr="00604EF3">
        <w:rPr>
          <w:rFonts w:ascii="仿宋" w:eastAsia="仿宋" w:hAnsi="仿宋" w:cs="宋体"/>
          <w:kern w:val="0"/>
          <w:sz w:val="24"/>
          <w:szCs w:val="24"/>
          <w:vertAlign w:val="superscript"/>
        </w:rPr>
        <w:t>1</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（中型企业、小型企业、微型企业）</w:t>
      </w:r>
      <w:r w:rsidRPr="00604EF3">
        <w:rPr>
          <w:rFonts w:ascii="仿宋" w:eastAsia="仿宋" w:hAnsi="仿宋" w:cs="宋体"/>
          <w:kern w:val="0"/>
          <w:sz w:val="24"/>
          <w:szCs w:val="24"/>
        </w:rPr>
        <w:t>；</w:t>
      </w:r>
    </w:p>
    <w:p w14:paraId="45685616"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2.</w:t>
      </w:r>
      <w:r w:rsidRPr="00604EF3">
        <w:rPr>
          <w:rFonts w:ascii="Calibri" w:eastAsia="仿宋" w:hAnsi="Calibri" w:cs="Calibri"/>
          <w:kern w:val="0"/>
          <w:sz w:val="24"/>
          <w:szCs w:val="24"/>
        </w:rPr>
        <w:t> </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属于</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（采购文件中明确的所属行业</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w:t>
      </w:r>
      <w:r w:rsidRPr="00604EF3">
        <w:rPr>
          <w:rFonts w:ascii="仿宋" w:eastAsia="仿宋" w:hAnsi="仿宋" w:cs="宋体"/>
          <w:kern w:val="0"/>
          <w:sz w:val="24"/>
          <w:szCs w:val="24"/>
        </w:rPr>
        <w:t>行业；制造商为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万元，属于</w:t>
      </w:r>
      <w:r w:rsidRPr="00604EF3">
        <w:rPr>
          <w:rFonts w:ascii="仿宋" w:eastAsia="仿宋" w:hAnsi="仿宋" w:cs="宋体"/>
          <w:kern w:val="0"/>
          <w:sz w:val="24"/>
          <w:szCs w:val="24"/>
          <w:u w:val="single"/>
        </w:rPr>
        <w:t>（中型企业、小型企业、微型企业）</w:t>
      </w:r>
      <w:r w:rsidRPr="00604EF3">
        <w:rPr>
          <w:rFonts w:ascii="仿宋" w:eastAsia="仿宋" w:hAnsi="仿宋" w:cs="宋体"/>
          <w:kern w:val="0"/>
          <w:sz w:val="24"/>
          <w:szCs w:val="24"/>
        </w:rPr>
        <w:t>；</w:t>
      </w:r>
    </w:p>
    <w:p w14:paraId="4EBB6DB9"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076D22F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p>
    <w:p w14:paraId="00E3C9AF"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3DBCF18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以上企业，不属于大企业的分支机构，不存在控股股东为大企业的情形，也不存在与大企业的负责人为同一人的情形。</w:t>
      </w:r>
    </w:p>
    <w:p w14:paraId="148A8F4E"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22A85850"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本企业对上述声明内容的真实性负责。如有虚假，将依法承担相应责任。</w:t>
      </w:r>
    </w:p>
    <w:p w14:paraId="2F50B8A6"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企业名称（盖章）：</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日期：</w:t>
      </w:r>
    </w:p>
    <w:p w14:paraId="46C88C00"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16AFB1B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1、从业人员、营业收入、资产总额填报上一年度数据，无上一年度数据的新成立企业可不填报。</w:t>
      </w:r>
    </w:p>
    <w:p w14:paraId="6D41B1E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524DB3"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3、投标人应当对其出具的《中小企业声明函》真实性负责，投标人出具的《中小企业声明函》内容不实的，属于提供虚假材料谋取中标。在实际操作中，项目属性为货物且投标</w:t>
      </w:r>
      <w:r w:rsidRPr="00604EF3">
        <w:rPr>
          <w:rFonts w:ascii="仿宋" w:eastAsia="仿宋" w:hAnsi="仿宋" w:cs="宋体"/>
          <w:b/>
          <w:bCs/>
          <w:kern w:val="0"/>
          <w:sz w:val="24"/>
          <w:szCs w:val="24"/>
        </w:rPr>
        <w:lastRenderedPageBreak/>
        <w:t>人希望获得中小企业政策支持的，应从制造商处获得充分、准确的信息。对相关制造商信息了解不充分，或者不能确定相关信息真实、准确的，不建议出具《中小企业声明函》。</w:t>
      </w:r>
    </w:p>
    <w:p w14:paraId="4C7B85CC" w14:textId="77777777" w:rsidR="00604EF3" w:rsidRPr="00604EF3" w:rsidRDefault="00604EF3" w:rsidP="00604EF3">
      <w:pPr>
        <w:jc w:val="center"/>
        <w:outlineLvl w:val="5"/>
        <w:rPr>
          <w:rFonts w:ascii="仿宋" w:eastAsia="仿宋" w:hAnsi="仿宋" w:cs="宋体"/>
          <w:kern w:val="0"/>
          <w:sz w:val="24"/>
          <w:szCs w:val="24"/>
        </w:rPr>
      </w:pPr>
      <w:r w:rsidRPr="00604EF3">
        <w:rPr>
          <w:rFonts w:ascii="仿宋" w:eastAsia="仿宋" w:hAnsi="仿宋" w:cs="宋体"/>
          <w:b/>
          <w:bCs/>
          <w:kern w:val="0"/>
          <w:sz w:val="24"/>
          <w:szCs w:val="24"/>
        </w:rPr>
        <w:t>中小企业声明函（工程、服务）</w:t>
      </w:r>
    </w:p>
    <w:p w14:paraId="39C8BEAC"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本公司（联合体）郑重声明，根据《政府采购促进中小企业发展管理办法》（财库﹝2020﹞46</w:t>
      </w:r>
      <w:r w:rsidRPr="00604EF3">
        <w:rPr>
          <w:rFonts w:ascii="Calibri" w:eastAsia="仿宋" w:hAnsi="Calibri" w:cs="Calibri"/>
          <w:kern w:val="0"/>
          <w:sz w:val="24"/>
          <w:szCs w:val="24"/>
        </w:rPr>
        <w:t> </w:t>
      </w:r>
      <w:r w:rsidRPr="00604EF3">
        <w:rPr>
          <w:rFonts w:ascii="仿宋" w:eastAsia="仿宋" w:hAnsi="仿宋" w:cs="宋体"/>
          <w:kern w:val="0"/>
          <w:sz w:val="24"/>
          <w:szCs w:val="24"/>
        </w:rPr>
        <w:t>号）的规定，本公司（联合体）参加</w:t>
      </w:r>
      <w:r w:rsidRPr="00604EF3">
        <w:rPr>
          <w:rFonts w:ascii="仿宋" w:eastAsia="仿宋" w:hAnsi="仿宋" w:cs="宋体"/>
          <w:kern w:val="0"/>
          <w:sz w:val="24"/>
          <w:szCs w:val="24"/>
          <w:u w:val="single"/>
        </w:rPr>
        <w:t>（单位名称）</w:t>
      </w:r>
      <w:r w:rsidRPr="00604EF3">
        <w:rPr>
          <w:rFonts w:ascii="仿宋" w:eastAsia="仿宋" w:hAnsi="仿宋" w:cs="宋体"/>
          <w:kern w:val="0"/>
          <w:sz w:val="24"/>
          <w:szCs w:val="24"/>
        </w:rPr>
        <w:t>的</w:t>
      </w:r>
      <w:r w:rsidRPr="00604EF3">
        <w:rPr>
          <w:rFonts w:ascii="仿宋" w:eastAsia="仿宋" w:hAnsi="仿宋" w:cs="宋体"/>
          <w:kern w:val="0"/>
          <w:sz w:val="24"/>
          <w:szCs w:val="24"/>
          <w:u w:val="single"/>
        </w:rPr>
        <w:t>（项目名称）</w:t>
      </w:r>
      <w:r w:rsidRPr="00604EF3">
        <w:rPr>
          <w:rFonts w:ascii="仿宋" w:eastAsia="仿宋" w:hAnsi="仿宋"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547A4F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1.</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w:t>
      </w:r>
      <w:r w:rsidRPr="00604EF3">
        <w:rPr>
          <w:rFonts w:ascii="仿宋" w:eastAsia="仿宋" w:hAnsi="仿宋" w:cs="宋体"/>
          <w:kern w:val="0"/>
          <w:sz w:val="24"/>
          <w:szCs w:val="24"/>
        </w:rPr>
        <w:t>；承建（承接）企业为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w:t>
      </w:r>
      <w:r w:rsidRPr="00604EF3">
        <w:rPr>
          <w:rFonts w:ascii="仿宋" w:eastAsia="仿宋" w:hAnsi="仿宋" w:cs="宋体"/>
          <w:kern w:val="0"/>
          <w:sz w:val="24"/>
          <w:szCs w:val="24"/>
          <w:vertAlign w:val="superscript"/>
        </w:rPr>
        <w:t>1</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（中型企业、小型企业、微型企业）</w:t>
      </w:r>
      <w:r w:rsidRPr="00604EF3">
        <w:rPr>
          <w:rFonts w:ascii="仿宋" w:eastAsia="仿宋" w:hAnsi="仿宋" w:cs="宋体"/>
          <w:kern w:val="0"/>
          <w:sz w:val="24"/>
          <w:szCs w:val="24"/>
        </w:rPr>
        <w:t>；</w:t>
      </w:r>
    </w:p>
    <w:p w14:paraId="0890D22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2.</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u w:val="single"/>
        </w:rPr>
        <w:t>（标的名称）</w:t>
      </w:r>
      <w:r w:rsidRPr="00604EF3">
        <w:rPr>
          <w:rFonts w:ascii="仿宋" w:eastAsia="仿宋" w:hAnsi="仿宋" w:cs="宋体"/>
          <w:kern w:val="0"/>
          <w:sz w:val="24"/>
          <w:szCs w:val="24"/>
        </w:rPr>
        <w:t>，属于</w:t>
      </w:r>
      <w:r w:rsidRPr="00604EF3">
        <w:rPr>
          <w:rFonts w:ascii="仿宋" w:eastAsia="仿宋" w:hAnsi="仿宋" w:cs="宋体"/>
          <w:kern w:val="0"/>
          <w:sz w:val="24"/>
          <w:szCs w:val="24"/>
          <w:u w:val="single"/>
        </w:rPr>
        <w:t>（采购文件中明确的所属行业）</w:t>
      </w:r>
      <w:r w:rsidRPr="00604EF3">
        <w:rPr>
          <w:rFonts w:ascii="仿宋" w:eastAsia="仿宋" w:hAnsi="仿宋" w:cs="宋体"/>
          <w:kern w:val="0"/>
          <w:sz w:val="24"/>
          <w:szCs w:val="24"/>
        </w:rPr>
        <w:t>；承建（承接）企业为</w:t>
      </w:r>
      <w:r w:rsidRPr="00604EF3">
        <w:rPr>
          <w:rFonts w:ascii="仿宋" w:eastAsia="仿宋" w:hAnsi="仿宋" w:cs="宋体"/>
          <w:kern w:val="0"/>
          <w:sz w:val="24"/>
          <w:szCs w:val="24"/>
          <w:u w:val="single"/>
        </w:rPr>
        <w:t>（企业名称）</w:t>
      </w:r>
      <w:r w:rsidRPr="00604EF3">
        <w:rPr>
          <w:rFonts w:ascii="仿宋" w:eastAsia="仿宋" w:hAnsi="仿宋" w:cs="宋体"/>
          <w:kern w:val="0"/>
          <w:sz w:val="24"/>
          <w:szCs w:val="24"/>
        </w:rPr>
        <w:t>，从业人员</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人，营业收入为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万元，资产总额为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万元，属于</w:t>
      </w:r>
      <w:r w:rsidRPr="00604EF3">
        <w:rPr>
          <w:rFonts w:ascii="仿宋" w:eastAsia="仿宋" w:hAnsi="仿宋" w:cs="宋体"/>
          <w:kern w:val="0"/>
          <w:sz w:val="24"/>
          <w:szCs w:val="24"/>
          <w:u w:val="single"/>
        </w:rPr>
        <w:t>（中型企业、小型企业、微型企业）</w:t>
      </w:r>
      <w:r w:rsidRPr="00604EF3">
        <w:rPr>
          <w:rFonts w:ascii="仿宋" w:eastAsia="仿宋" w:hAnsi="仿宋" w:cs="宋体"/>
          <w:kern w:val="0"/>
          <w:sz w:val="24"/>
          <w:szCs w:val="24"/>
        </w:rPr>
        <w:t>；</w:t>
      </w:r>
    </w:p>
    <w:p w14:paraId="36DAF90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98FAF9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w:t>
      </w:r>
    </w:p>
    <w:p w14:paraId="684F58D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70F2F8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以上企业，不属于大企业的分支机构，不存在控股股东为大企业的情形，也不存在与大企业的负责人为同一人的情形。</w:t>
      </w:r>
    </w:p>
    <w:p w14:paraId="2C9F339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28A469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本企业对上述声明内容的真实性负责。如有虚假，将依法承担相应责任。</w:t>
      </w:r>
    </w:p>
    <w:p w14:paraId="3DC33E4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63872B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企业名称（盖章）：</w:t>
      </w:r>
      <w:r w:rsidRPr="00604EF3">
        <w:rPr>
          <w:rFonts w:ascii="Calibri" w:eastAsia="仿宋" w:hAnsi="Calibri" w:cs="Calibri"/>
          <w:kern w:val="0"/>
          <w:sz w:val="24"/>
          <w:szCs w:val="24"/>
        </w:rPr>
        <w:t>   </w:t>
      </w:r>
    </w:p>
    <w:p w14:paraId="3E95E9A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w:t>
      </w:r>
      <w:r w:rsidRPr="00604EF3">
        <w:rPr>
          <w:rFonts w:ascii="Calibri" w:eastAsia="仿宋" w:hAnsi="Calibri" w:cs="Calibri"/>
          <w:kern w:val="0"/>
          <w:sz w:val="24"/>
          <w:szCs w:val="24"/>
        </w:rPr>
        <w:t> </w:t>
      </w:r>
      <w:r w:rsidRPr="00604EF3">
        <w:rPr>
          <w:rFonts w:ascii="仿宋" w:eastAsia="仿宋" w:hAnsi="仿宋" w:cs="宋体"/>
          <w:kern w:val="0"/>
          <w:sz w:val="24"/>
          <w:szCs w:val="24"/>
        </w:rPr>
        <w:t xml:space="preserve"> 日期：</w:t>
      </w:r>
    </w:p>
    <w:p w14:paraId="1831088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C20F59E"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1、从业人员、营业收入、资产总额填报上一年度数据，无上一年度数据的新成立企业可不填报。</w:t>
      </w:r>
    </w:p>
    <w:p w14:paraId="077B6852"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lastRenderedPageBreak/>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45DD4E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EBE5859"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2750166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Calibri"/>
          <w:kern w:val="0"/>
          <w:sz w:val="24"/>
          <w:szCs w:val="24"/>
        </w:rPr>
        <w:br/>
      </w:r>
      <w:r w:rsidRPr="00604EF3">
        <w:rPr>
          <w:rFonts w:ascii="仿宋" w:eastAsia="仿宋" w:hAnsi="仿宋" w:cs="Calibri"/>
          <w:kern w:val="0"/>
          <w:sz w:val="24"/>
          <w:szCs w:val="24"/>
        </w:rPr>
        <w:br/>
      </w:r>
      <w:r w:rsidRPr="00604EF3">
        <w:rPr>
          <w:rFonts w:ascii="仿宋" w:eastAsia="仿宋" w:hAnsi="仿宋" w:cs="Calibri"/>
          <w:kern w:val="0"/>
          <w:sz w:val="24"/>
          <w:szCs w:val="24"/>
        </w:rPr>
        <w:br/>
      </w:r>
    </w:p>
    <w:p w14:paraId="4678B04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三-2-</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小型、微型企业等证明材料（价格扣除适用，若有）</w:t>
      </w:r>
    </w:p>
    <w:p w14:paraId="1F108B5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58BE246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11876C2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134D84EA"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1FF0CFF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1、投标人应按照招标文件要求提供相应证明材料，证明材料应与《中小企业声明函》的内容相一致，否则视为《中小企业声明函》内容不真实。</w:t>
      </w:r>
    </w:p>
    <w:p w14:paraId="7465F63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2、投标人为监狱企业的，根据其提供的由省级以上监狱管理局、戒毒管理局（含新疆生产建设兵团）出具的属于监狱企业的证明文件进行认定，监狱企业视同小型、微型企业。</w:t>
      </w:r>
    </w:p>
    <w:p w14:paraId="06A46A0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6C83C5A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641E22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88E717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附：</w:t>
      </w:r>
    </w:p>
    <w:p w14:paraId="0BA31CD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lastRenderedPageBreak/>
        <w:t>残疾人福利性单位声明函（价格扣除适用，若有）</w:t>
      </w:r>
    </w:p>
    <w:p w14:paraId="0B96832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28334717"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本投标人郑重声明，根据《财政部</w:t>
      </w:r>
      <w:r w:rsidRPr="00604EF3">
        <w:rPr>
          <w:rFonts w:ascii="Calibri" w:eastAsia="仿宋" w:hAnsi="Calibri" w:cs="Calibri"/>
          <w:kern w:val="0"/>
          <w:sz w:val="24"/>
          <w:szCs w:val="24"/>
        </w:rPr>
        <w:t> </w:t>
      </w:r>
      <w:r w:rsidRPr="00604EF3">
        <w:rPr>
          <w:rFonts w:ascii="仿宋" w:eastAsia="仿宋" w:hAnsi="仿宋" w:cs="宋体"/>
          <w:kern w:val="0"/>
          <w:sz w:val="24"/>
          <w:szCs w:val="24"/>
        </w:rPr>
        <w:t>民政部</w:t>
      </w:r>
      <w:r w:rsidRPr="00604EF3">
        <w:rPr>
          <w:rFonts w:ascii="Calibri" w:eastAsia="仿宋" w:hAnsi="Calibri" w:cs="Calibri"/>
          <w:kern w:val="0"/>
          <w:sz w:val="24"/>
          <w:szCs w:val="24"/>
        </w:rPr>
        <w:t> </w:t>
      </w:r>
      <w:r w:rsidRPr="00604EF3">
        <w:rPr>
          <w:rFonts w:ascii="仿宋" w:eastAsia="仿宋" w:hAnsi="仿宋" w:cs="宋体"/>
          <w:kern w:val="0"/>
          <w:sz w:val="24"/>
          <w:szCs w:val="24"/>
        </w:rPr>
        <w:t>中国残疾人联合会关于促进残疾人就业政府采购政策的通知》（财库[2017]141号）、《政府采购促进中小企业发展管理办法》（财库〔2020〕46号）的规定，本投标人为符合条件的残疾人福利性单位，且本投标人参加贵单位的</w:t>
      </w:r>
      <w:r w:rsidRPr="00604EF3">
        <w:rPr>
          <w:rFonts w:ascii="仿宋" w:eastAsia="仿宋" w:hAnsi="仿宋" w:cs="宋体"/>
          <w:kern w:val="0"/>
          <w:sz w:val="24"/>
          <w:szCs w:val="24"/>
          <w:u w:val="single"/>
        </w:rPr>
        <w:t>（填写“项目名称”）</w:t>
      </w:r>
      <w:r w:rsidRPr="00604EF3">
        <w:rPr>
          <w:rFonts w:ascii="仿宋" w:eastAsia="仿宋" w:hAnsi="仿宋" w:cs="宋体"/>
          <w:kern w:val="0"/>
          <w:sz w:val="24"/>
          <w:szCs w:val="24"/>
        </w:rPr>
        <w:t>项目采购活动：</w:t>
      </w:r>
    </w:p>
    <w:p w14:paraId="523B0CDB"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）提供本投标人制造的</w:t>
      </w:r>
      <w:r w:rsidRPr="00604EF3">
        <w:rPr>
          <w:rFonts w:ascii="仿宋" w:eastAsia="仿宋" w:hAnsi="仿宋" w:cs="宋体"/>
          <w:kern w:val="0"/>
          <w:sz w:val="24"/>
          <w:szCs w:val="24"/>
          <w:u w:val="single"/>
        </w:rPr>
        <w:t>（填写“所投采购包、品目号”）</w:t>
      </w:r>
      <w:r w:rsidRPr="00604EF3">
        <w:rPr>
          <w:rFonts w:ascii="仿宋" w:eastAsia="仿宋" w:hAnsi="仿宋" w:cs="宋体"/>
          <w:kern w:val="0"/>
          <w:sz w:val="24"/>
          <w:szCs w:val="24"/>
        </w:rPr>
        <w:t>货物，或提供其他残疾人福利性单位制造的</w:t>
      </w:r>
      <w:r w:rsidRPr="00604EF3">
        <w:rPr>
          <w:rFonts w:ascii="仿宋" w:eastAsia="仿宋" w:hAnsi="仿宋" w:cs="宋体"/>
          <w:kern w:val="0"/>
          <w:sz w:val="24"/>
          <w:szCs w:val="24"/>
          <w:u w:val="single"/>
        </w:rPr>
        <w:t>（填写“所投采购包、品目号”）</w:t>
      </w:r>
      <w:r w:rsidRPr="00604EF3">
        <w:rPr>
          <w:rFonts w:ascii="仿宋" w:eastAsia="仿宋" w:hAnsi="仿宋" w:cs="宋体"/>
          <w:kern w:val="0"/>
          <w:sz w:val="24"/>
          <w:szCs w:val="24"/>
        </w:rPr>
        <w:t>货物（不包括使用非残疾人福利性单位注册商标的货物）。（说明：只有部分货物由残疾人福利企业制造的，在该货物后标</w:t>
      </w:r>
      <w:r w:rsidRPr="00604EF3">
        <w:rPr>
          <w:rFonts w:ascii="仿宋" w:eastAsia="仿宋" w:hAnsi="仿宋" w:cs="宋体"/>
          <w:color w:val="333333"/>
          <w:kern w:val="0"/>
          <w:sz w:val="24"/>
          <w:szCs w:val="24"/>
          <w:shd w:val="clear" w:color="auto" w:fill="FFFFFF"/>
        </w:rPr>
        <w:t>★</w:t>
      </w:r>
      <w:r w:rsidRPr="00604EF3">
        <w:rPr>
          <w:rFonts w:ascii="仿宋" w:eastAsia="仿宋" w:hAnsi="仿宋" w:cs="宋体"/>
          <w:kern w:val="0"/>
          <w:sz w:val="24"/>
          <w:szCs w:val="24"/>
        </w:rPr>
        <w:t>）</w:t>
      </w:r>
    </w:p>
    <w:p w14:paraId="3E68FCAF"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）由本投标人承建的</w:t>
      </w:r>
      <w:r w:rsidRPr="00604EF3">
        <w:rPr>
          <w:rFonts w:ascii="仿宋" w:eastAsia="仿宋" w:hAnsi="仿宋" w:cs="宋体"/>
          <w:kern w:val="0"/>
          <w:sz w:val="24"/>
          <w:szCs w:val="24"/>
          <w:u w:val="single"/>
        </w:rPr>
        <w:t>（填写“所投采购包、品目号”）</w:t>
      </w:r>
      <w:r w:rsidRPr="00604EF3">
        <w:rPr>
          <w:rFonts w:ascii="仿宋" w:eastAsia="仿宋" w:hAnsi="仿宋" w:cs="宋体"/>
          <w:kern w:val="0"/>
          <w:sz w:val="24"/>
          <w:szCs w:val="24"/>
        </w:rPr>
        <w:t>工程</w:t>
      </w:r>
    </w:p>
    <w:p w14:paraId="5CB2983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w:t>
      </w:r>
      <w:r w:rsidRPr="00604EF3">
        <w:rPr>
          <w:rFonts w:ascii="Calibri" w:eastAsia="仿宋" w:hAnsi="Calibri" w:cs="Calibri"/>
          <w:kern w:val="0"/>
          <w:sz w:val="24"/>
          <w:szCs w:val="24"/>
        </w:rPr>
        <w:t> </w:t>
      </w:r>
      <w:r w:rsidRPr="00604EF3">
        <w:rPr>
          <w:rFonts w:ascii="仿宋" w:eastAsia="仿宋" w:hAnsi="仿宋" w:cs="宋体"/>
          <w:kern w:val="0"/>
          <w:sz w:val="24"/>
          <w:szCs w:val="24"/>
        </w:rPr>
        <w:t>）由本投标人承接的</w:t>
      </w:r>
      <w:r w:rsidRPr="00604EF3">
        <w:rPr>
          <w:rFonts w:ascii="仿宋" w:eastAsia="仿宋" w:hAnsi="仿宋" w:cs="宋体"/>
          <w:kern w:val="0"/>
          <w:sz w:val="24"/>
          <w:szCs w:val="24"/>
          <w:u w:val="single"/>
        </w:rPr>
        <w:t>（填写“所投采购包、品目号”）</w:t>
      </w:r>
      <w:r w:rsidRPr="00604EF3">
        <w:rPr>
          <w:rFonts w:ascii="仿宋" w:eastAsia="仿宋" w:hAnsi="仿宋" w:cs="宋体"/>
          <w:kern w:val="0"/>
          <w:sz w:val="24"/>
          <w:szCs w:val="24"/>
        </w:rPr>
        <w:t>服务；</w:t>
      </w:r>
    </w:p>
    <w:p w14:paraId="4A868398"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本投标人对上述声明的真实性负责。如有虚假，将依法承担相应责任。</w:t>
      </w:r>
    </w:p>
    <w:p w14:paraId="25734399"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51F5153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备注：</w:t>
      </w:r>
    </w:p>
    <w:p w14:paraId="423B56D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1、请投标人按照实际情况编制填写本声明函，并在相应的（）中打“√”。</w:t>
      </w:r>
    </w:p>
    <w:p w14:paraId="797E4B1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2、若《残疾人福利性单位声明函》内容不真实，</w:t>
      </w:r>
      <w:r w:rsidRPr="00604EF3">
        <w:rPr>
          <w:rFonts w:ascii="仿宋" w:eastAsia="仿宋" w:hAnsi="仿宋" w:cs="宋体"/>
          <w:b/>
          <w:bCs/>
          <w:kern w:val="0"/>
          <w:sz w:val="24"/>
          <w:szCs w:val="24"/>
        </w:rPr>
        <w:t>视为提供虚假材料。</w:t>
      </w:r>
    </w:p>
    <w:p w14:paraId="7D14AAC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CE81E9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FE9297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7EE7B7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1A79A4D2"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附：</w:t>
      </w:r>
    </w:p>
    <w:p w14:paraId="47B4C4D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监狱企业证明材料</w:t>
      </w:r>
    </w:p>
    <w:p w14:paraId="7CF10B14"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4642F25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color w:val="000000"/>
          <w:kern w:val="0"/>
          <w:sz w:val="24"/>
          <w:szCs w:val="24"/>
        </w:rPr>
        <w:t> </w:t>
      </w:r>
      <w:r w:rsidRPr="00604EF3">
        <w:rPr>
          <w:rFonts w:ascii="仿宋" w:eastAsia="仿宋" w:hAnsi="仿宋" w:cs="宋体"/>
          <w:color w:val="000000"/>
          <w:kern w:val="0"/>
          <w:sz w:val="24"/>
          <w:szCs w:val="24"/>
        </w:rPr>
        <w:t xml:space="preserve"> 投标人为监狱企业，提供本单位制造的货物（承接的服务），并在电子投标文件中提供省级以上监狱管理局、戒毒管理局（含新疆生产建设兵团）出具的属于监狱企业的证明文件。</w:t>
      </w:r>
    </w:p>
    <w:p w14:paraId="1157684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lastRenderedPageBreak/>
        <w:br/>
      </w:r>
      <w:r w:rsidRPr="00604EF3">
        <w:rPr>
          <w:rFonts w:ascii="仿宋" w:eastAsia="仿宋" w:hAnsi="仿宋" w:cs="宋体"/>
          <w:kern w:val="0"/>
          <w:sz w:val="24"/>
          <w:szCs w:val="24"/>
        </w:rPr>
        <w:br/>
      </w:r>
    </w:p>
    <w:p w14:paraId="6148CEA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三-3招标文件规定的其他价格扣除证明材料（若有）</w:t>
      </w:r>
    </w:p>
    <w:p w14:paraId="412D9CF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DEC5D1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FBC2AA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30BC0BDA"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391F67DD"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若投标人可享受招标文件规定的除</w:t>
      </w:r>
      <w:r w:rsidRPr="00604EF3">
        <w:rPr>
          <w:rFonts w:ascii="仿宋" w:eastAsia="仿宋" w:hAnsi="仿宋" w:cs="宋体"/>
          <w:b/>
          <w:bCs/>
          <w:kern w:val="0"/>
          <w:sz w:val="24"/>
          <w:szCs w:val="24"/>
        </w:rPr>
        <w:t>“节能（非强制类）、环境标志产品价格扣除”及“小型、微型企业产品等价格扣除”</w:t>
      </w:r>
      <w:r w:rsidRPr="00604EF3">
        <w:rPr>
          <w:rFonts w:ascii="仿宋" w:eastAsia="仿宋" w:hAnsi="仿宋" w:cs="宋体"/>
          <w:kern w:val="0"/>
          <w:sz w:val="24"/>
          <w:szCs w:val="24"/>
        </w:rPr>
        <w:t>外的其他价格扣除优惠，则投标人应按照招标文件要求提供相应证明材料。</w:t>
      </w:r>
    </w:p>
    <w:p w14:paraId="04E04F9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C59560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7A470B8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四、招标文件规定的加分证明材料（若有）</w:t>
      </w:r>
    </w:p>
    <w:p w14:paraId="1292664E"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156B889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四-1优先类节能产品、环境标志产品加分证明材料（若有）</w:t>
      </w:r>
    </w:p>
    <w:p w14:paraId="5963E2EB"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b/>
          <w:bCs/>
          <w:kern w:val="0"/>
          <w:sz w:val="24"/>
          <w:szCs w:val="24"/>
        </w:rPr>
        <w:t> </w:t>
      </w:r>
    </w:p>
    <w:p w14:paraId="680537F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四-1-</w:t>
      </w:r>
      <w:r w:rsidRPr="00604EF3">
        <w:rPr>
          <w:rFonts w:ascii="仿宋" w:eastAsia="仿宋" w:hAnsi="仿宋" w:cs="宋体" w:hint="eastAsia"/>
          <w:b/>
          <w:bCs/>
          <w:kern w:val="0"/>
          <w:sz w:val="24"/>
          <w:szCs w:val="24"/>
        </w:rPr>
        <w:t>①</w:t>
      </w:r>
      <w:r w:rsidRPr="00604EF3">
        <w:rPr>
          <w:rFonts w:ascii="仿宋" w:eastAsia="仿宋" w:hAnsi="仿宋" w:cs="宋体"/>
          <w:b/>
          <w:bCs/>
          <w:kern w:val="0"/>
          <w:sz w:val="24"/>
          <w:szCs w:val="24"/>
        </w:rPr>
        <w:t>优先类节能产品、环境标志产品统计表（加分适用，若有）</w:t>
      </w:r>
    </w:p>
    <w:p w14:paraId="2B40324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8D6A9A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p w14:paraId="3E388620" w14:textId="77777777" w:rsidR="00604EF3" w:rsidRPr="00604EF3" w:rsidRDefault="00604EF3" w:rsidP="00604EF3">
      <w:pPr>
        <w:jc w:val="right"/>
        <w:rPr>
          <w:rFonts w:ascii="仿宋" w:eastAsia="仿宋" w:hAnsi="仿宋" w:cs="宋体"/>
          <w:kern w:val="0"/>
          <w:sz w:val="24"/>
          <w:szCs w:val="24"/>
        </w:rPr>
      </w:pPr>
      <w:r w:rsidRPr="00604EF3">
        <w:rPr>
          <w:rFonts w:ascii="仿宋" w:eastAsia="仿宋" w:hAnsi="仿宋" w:cs="宋体"/>
          <w:kern w:val="0"/>
          <w:sz w:val="24"/>
          <w:szCs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604EF3" w:rsidRPr="00604EF3" w14:paraId="3E45BAC7" w14:textId="77777777" w:rsidTr="00604EF3">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7E5484" w14:textId="77777777" w:rsidR="00604EF3" w:rsidRPr="00604EF3" w:rsidRDefault="00604EF3" w:rsidP="00604EF3">
            <w:pPr>
              <w:rPr>
                <w:rFonts w:ascii="仿宋" w:eastAsia="仿宋" w:hAnsi="仿宋"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7D0C1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本采购包内属于节能、环境标志产品的情况</w:t>
            </w:r>
          </w:p>
        </w:tc>
      </w:tr>
      <w:tr w:rsidR="00604EF3" w:rsidRPr="00604EF3" w14:paraId="1B4AF705" w14:textId="77777777" w:rsidTr="00604EF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1B37C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371B0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1446D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EF610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单价</w:t>
            </w:r>
          </w:p>
          <w:p w14:paraId="526A341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5D3B6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BDEC7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总价</w:t>
            </w:r>
          </w:p>
          <w:p w14:paraId="7F2459B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933AF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认证种类</w:t>
            </w:r>
          </w:p>
        </w:tc>
      </w:tr>
      <w:tr w:rsidR="00604EF3" w:rsidRPr="00604EF3" w14:paraId="0D53C06A" w14:textId="77777777" w:rsidTr="00604EF3">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F33F0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C4C81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3C8261"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629849"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78E237"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8B2C94"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39E003" w14:textId="77777777" w:rsidR="00604EF3" w:rsidRPr="00604EF3" w:rsidRDefault="00604EF3" w:rsidP="00604EF3">
            <w:pPr>
              <w:rPr>
                <w:rFonts w:ascii="仿宋" w:eastAsia="仿宋" w:hAnsi="仿宋" w:cs="宋体"/>
                <w:kern w:val="0"/>
                <w:sz w:val="24"/>
                <w:szCs w:val="24"/>
              </w:rPr>
            </w:pPr>
          </w:p>
        </w:tc>
      </w:tr>
      <w:tr w:rsidR="00604EF3" w:rsidRPr="00604EF3" w14:paraId="63BA6676"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1095695"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4B752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DB6ADB"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9F4B25"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12A063"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9FB68E" w14:textId="77777777" w:rsidR="00604EF3" w:rsidRPr="00604EF3" w:rsidRDefault="00604EF3" w:rsidP="00604EF3">
            <w:pPr>
              <w:rPr>
                <w:rFonts w:ascii="仿宋" w:eastAsia="仿宋" w:hAnsi="仿宋"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2B2F18" w14:textId="77777777" w:rsidR="00604EF3" w:rsidRPr="00604EF3" w:rsidRDefault="00604EF3" w:rsidP="00604EF3">
            <w:pPr>
              <w:rPr>
                <w:rFonts w:ascii="仿宋" w:eastAsia="仿宋" w:hAnsi="仿宋" w:cs="宋体"/>
                <w:kern w:val="0"/>
                <w:sz w:val="24"/>
                <w:szCs w:val="24"/>
              </w:rPr>
            </w:pPr>
          </w:p>
        </w:tc>
      </w:tr>
      <w:tr w:rsidR="00604EF3" w:rsidRPr="00604EF3" w14:paraId="65433665" w14:textId="77777777" w:rsidTr="00604EF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F9A64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46D548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a.采购包内属于节能、环境标志产品的报价总金额：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71508B3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b.采购包投标总价（报价总金额）：</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p w14:paraId="39FACAC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c.“采购包内属于节能、环境标志产品的报价总金额”占“采购包投标总价（报价总金额）”的比例（以</w:t>
            </w:r>
            <w:r w:rsidRPr="00604EF3">
              <w:rPr>
                <w:rFonts w:ascii="仿宋" w:eastAsia="仿宋" w:hAnsi="仿宋" w:cs="Calibri"/>
                <w:kern w:val="0"/>
                <w:sz w:val="24"/>
                <w:szCs w:val="24"/>
              </w:rPr>
              <w:t>%</w:t>
            </w:r>
            <w:r w:rsidRPr="00604EF3">
              <w:rPr>
                <w:rFonts w:ascii="仿宋" w:eastAsia="仿宋" w:hAnsi="仿宋" w:cs="宋体"/>
                <w:kern w:val="0"/>
                <w:sz w:val="24"/>
                <w:szCs w:val="24"/>
              </w:rPr>
              <w:t>列示）：</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w:t>
            </w:r>
          </w:p>
        </w:tc>
      </w:tr>
    </w:tbl>
    <w:p w14:paraId="5E8AC0A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0C0E434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1、对节能、环境标志产品计算加分时，只依据电子投标文件</w:t>
      </w:r>
      <w:r w:rsidRPr="00604EF3">
        <w:rPr>
          <w:rFonts w:ascii="仿宋" w:eastAsia="仿宋" w:hAnsi="仿宋" w:cs="宋体"/>
          <w:b/>
          <w:bCs/>
          <w:kern w:val="0"/>
          <w:sz w:val="24"/>
          <w:szCs w:val="24"/>
        </w:rPr>
        <w:t>“四</w:t>
      </w:r>
      <w:r w:rsidRPr="00604EF3">
        <w:rPr>
          <w:rFonts w:ascii="仿宋" w:eastAsia="仿宋" w:hAnsi="仿宋" w:cs="Calibri"/>
          <w:b/>
          <w:bCs/>
          <w:kern w:val="0"/>
          <w:sz w:val="24"/>
          <w:szCs w:val="24"/>
        </w:rPr>
        <w:t>-1-</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优先类节能产品、环境标志产品加分证明材料（加分适用，若有）”。</w:t>
      </w:r>
    </w:p>
    <w:p w14:paraId="1A36D40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2、本表以采购包为单位，不同采购包请分别填写；同一采购包请按照其品目号顺序分别填写。</w:t>
      </w:r>
    </w:p>
    <w:p w14:paraId="446FF777"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3、具体统计、计算：</w:t>
      </w:r>
    </w:p>
    <w:p w14:paraId="1675668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3.1</w:t>
      </w:r>
      <w:r w:rsidRPr="00604EF3">
        <w:rPr>
          <w:rFonts w:ascii="Calibri" w:eastAsia="仿宋" w:hAnsi="Calibri" w:cs="Calibri"/>
          <w:kern w:val="0"/>
          <w:sz w:val="24"/>
          <w:szCs w:val="24"/>
        </w:rPr>
        <w:t> </w:t>
      </w:r>
      <w:r w:rsidRPr="00604EF3">
        <w:rPr>
          <w:rFonts w:ascii="仿宋" w:eastAsia="仿宋" w:hAnsi="仿宋" w:cs="宋体"/>
          <w:kern w:val="0"/>
          <w:sz w:val="24"/>
          <w:szCs w:val="24"/>
        </w:rPr>
        <w:t>若节能、环境标志产品仅是构成投标产品的部件、组件或零件，则该投标产品不享受鼓励优惠政策。同一品目中各认证证书不重复计算加分。强制类节能产品不享受加分。</w:t>
      </w:r>
    </w:p>
    <w:p w14:paraId="30EBEC4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3.2计算结果若除不尽，可四舍五入保留到小数点后两位。</w:t>
      </w:r>
    </w:p>
    <w:p w14:paraId="65D4AE2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3.3投标人应按照招标文件要求认真统计、计算，否则评标委员会不予认定。</w:t>
      </w:r>
    </w:p>
    <w:p w14:paraId="2B29A46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3.4若无节能、环境标志产品，不填写本表，否则，</w:t>
      </w:r>
      <w:r w:rsidRPr="00604EF3">
        <w:rPr>
          <w:rFonts w:ascii="仿宋" w:eastAsia="仿宋" w:hAnsi="仿宋" w:cs="宋体"/>
          <w:b/>
          <w:bCs/>
          <w:kern w:val="0"/>
          <w:sz w:val="24"/>
          <w:szCs w:val="24"/>
        </w:rPr>
        <w:t>视为提供虚假材料</w:t>
      </w:r>
      <w:r w:rsidRPr="00604EF3">
        <w:rPr>
          <w:rFonts w:ascii="仿宋" w:eastAsia="仿宋" w:hAnsi="仿宋" w:cs="宋体"/>
          <w:kern w:val="0"/>
          <w:sz w:val="24"/>
          <w:szCs w:val="24"/>
        </w:rPr>
        <w:t>。</w:t>
      </w:r>
    </w:p>
    <w:p w14:paraId="77959B0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16A1711"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E03BCD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106F8F5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22DBE32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68A5955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r w:rsidRPr="00604EF3">
        <w:rPr>
          <w:rFonts w:ascii="仿宋" w:eastAsia="仿宋" w:hAnsi="仿宋" w:cs="宋体"/>
          <w:b/>
          <w:bCs/>
          <w:kern w:val="0"/>
          <w:sz w:val="24"/>
          <w:szCs w:val="24"/>
        </w:rPr>
        <w:br/>
      </w:r>
    </w:p>
    <w:p w14:paraId="335E624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lastRenderedPageBreak/>
        <w:br/>
      </w:r>
      <w:r w:rsidRPr="00604EF3">
        <w:rPr>
          <w:rFonts w:ascii="仿宋" w:eastAsia="仿宋" w:hAnsi="仿宋" w:cs="宋体"/>
          <w:b/>
          <w:bCs/>
          <w:kern w:val="0"/>
          <w:sz w:val="24"/>
          <w:szCs w:val="24"/>
        </w:rPr>
        <w:t>四-1-</w:t>
      </w:r>
      <w:r w:rsidRPr="00604EF3">
        <w:rPr>
          <w:rFonts w:ascii="仿宋" w:eastAsia="仿宋" w:hAnsi="仿宋" w:cs="宋体" w:hint="eastAsia"/>
          <w:b/>
          <w:bCs/>
          <w:kern w:val="0"/>
          <w:sz w:val="24"/>
          <w:szCs w:val="24"/>
        </w:rPr>
        <w:t>②</w:t>
      </w:r>
      <w:r w:rsidRPr="00604EF3">
        <w:rPr>
          <w:rFonts w:ascii="仿宋" w:eastAsia="仿宋" w:hAnsi="仿宋" w:cs="宋体"/>
          <w:b/>
          <w:bCs/>
          <w:kern w:val="0"/>
          <w:sz w:val="24"/>
          <w:szCs w:val="24"/>
        </w:rPr>
        <w:t>优先类节能产品、环境标志产品证明材料（加分适用，若有）</w:t>
      </w:r>
    </w:p>
    <w:p w14:paraId="46EDF2F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318E18F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b/>
          <w:bCs/>
          <w:kern w:val="0"/>
          <w:sz w:val="24"/>
          <w:szCs w:val="24"/>
        </w:rPr>
        <w:t> </w:t>
      </w:r>
    </w:p>
    <w:p w14:paraId="33616B0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B54434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kern w:val="0"/>
          <w:sz w:val="24"/>
          <w:szCs w:val="24"/>
        </w:rPr>
        <w:t>四</w:t>
      </w:r>
      <w:r w:rsidRPr="00604EF3">
        <w:rPr>
          <w:rFonts w:ascii="仿宋" w:eastAsia="仿宋" w:hAnsi="仿宋" w:cs="宋体"/>
          <w:b/>
          <w:bCs/>
          <w:kern w:val="0"/>
          <w:sz w:val="24"/>
          <w:szCs w:val="24"/>
        </w:rPr>
        <w:t>-2招标文件规定的其他加分证明材料（若有）</w:t>
      </w:r>
    </w:p>
    <w:p w14:paraId="2AA5390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F88C92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D98FB2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50E83D9E" w14:textId="77777777" w:rsidR="00604EF3" w:rsidRPr="00604EF3" w:rsidRDefault="00604EF3" w:rsidP="00604EF3">
      <w:pPr>
        <w:jc w:val="center"/>
        <w:rPr>
          <w:rFonts w:ascii="仿宋" w:eastAsia="仿宋" w:hAnsi="仿宋" w:cs="宋体"/>
          <w:kern w:val="0"/>
          <w:sz w:val="24"/>
          <w:szCs w:val="24"/>
        </w:rPr>
      </w:pPr>
      <w:r w:rsidRPr="00604EF3">
        <w:rPr>
          <w:rFonts w:ascii="Calibri" w:eastAsia="仿宋" w:hAnsi="Calibri" w:cs="Calibri"/>
          <w:kern w:val="0"/>
          <w:sz w:val="24"/>
          <w:szCs w:val="24"/>
        </w:rPr>
        <w:t> </w:t>
      </w:r>
    </w:p>
    <w:p w14:paraId="7890BB8C"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若投标人可享受招标文件规定的除</w:t>
      </w:r>
      <w:r w:rsidRPr="00604EF3">
        <w:rPr>
          <w:rFonts w:ascii="仿宋" w:eastAsia="仿宋" w:hAnsi="仿宋" w:cs="宋体"/>
          <w:b/>
          <w:bCs/>
          <w:kern w:val="0"/>
          <w:sz w:val="24"/>
          <w:szCs w:val="24"/>
        </w:rPr>
        <w:t>“优先类节能产品、环境标志产品加分”</w:t>
      </w:r>
      <w:r w:rsidRPr="00604EF3">
        <w:rPr>
          <w:rFonts w:ascii="仿宋" w:eastAsia="仿宋" w:hAnsi="仿宋" w:cs="宋体"/>
          <w:kern w:val="0"/>
          <w:sz w:val="24"/>
          <w:szCs w:val="24"/>
        </w:rPr>
        <w:t>外的其他加分优惠，则投标人应按照招标文件要求提供相应证明材料。</w:t>
      </w:r>
    </w:p>
    <w:p w14:paraId="6377F24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B976B5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AFD834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Calibri"/>
          <w:kern w:val="0"/>
          <w:sz w:val="24"/>
          <w:szCs w:val="24"/>
        </w:rPr>
        <w:br/>
      </w:r>
    </w:p>
    <w:p w14:paraId="7AA22E1B"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ACFB08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CB4FD0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封面格式</w:t>
      </w:r>
    </w:p>
    <w:p w14:paraId="565C777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45F323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4315839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B658F5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福建省政府采购投标文件</w:t>
      </w:r>
    </w:p>
    <w:p w14:paraId="72380C5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（技术商务部分）</w:t>
      </w:r>
    </w:p>
    <w:p w14:paraId="6B3F21E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003835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（填写正本或副本）</w:t>
      </w:r>
    </w:p>
    <w:p w14:paraId="51D268E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00F976D"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项目名称：</w:t>
      </w:r>
      <w:r w:rsidRPr="00604EF3">
        <w:rPr>
          <w:rFonts w:ascii="仿宋" w:eastAsia="仿宋" w:hAnsi="仿宋" w:cs="宋体"/>
          <w:b/>
          <w:bCs/>
          <w:kern w:val="0"/>
          <w:sz w:val="24"/>
          <w:szCs w:val="24"/>
          <w:u w:val="single"/>
        </w:rPr>
        <w:t>（由投标人填写）</w:t>
      </w:r>
    </w:p>
    <w:p w14:paraId="4130EFD6"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lastRenderedPageBreak/>
        <w:t>备案编号：</w:t>
      </w:r>
      <w:r w:rsidRPr="00604EF3">
        <w:rPr>
          <w:rFonts w:ascii="仿宋" w:eastAsia="仿宋" w:hAnsi="仿宋" w:cs="宋体"/>
          <w:b/>
          <w:bCs/>
          <w:kern w:val="0"/>
          <w:sz w:val="24"/>
          <w:szCs w:val="24"/>
          <w:u w:val="single"/>
        </w:rPr>
        <w:t>（由投标人填写）</w:t>
      </w:r>
    </w:p>
    <w:p w14:paraId="0D6DCA46"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项目编号：</w:t>
      </w:r>
      <w:r w:rsidRPr="00604EF3">
        <w:rPr>
          <w:rFonts w:ascii="仿宋" w:eastAsia="仿宋" w:hAnsi="仿宋" w:cs="宋体"/>
          <w:b/>
          <w:bCs/>
          <w:kern w:val="0"/>
          <w:sz w:val="24"/>
          <w:szCs w:val="24"/>
          <w:u w:val="single"/>
        </w:rPr>
        <w:t>（由投标人填写）</w:t>
      </w:r>
    </w:p>
    <w:p w14:paraId="47F597A0" w14:textId="77777777" w:rsidR="00604EF3" w:rsidRPr="00604EF3" w:rsidRDefault="00604EF3" w:rsidP="00604EF3">
      <w:pPr>
        <w:ind w:firstLine="1920"/>
        <w:rPr>
          <w:rFonts w:ascii="仿宋" w:eastAsia="仿宋" w:hAnsi="仿宋" w:cs="宋体"/>
          <w:kern w:val="0"/>
          <w:sz w:val="24"/>
          <w:szCs w:val="24"/>
        </w:rPr>
      </w:pPr>
      <w:r w:rsidRPr="00604EF3">
        <w:rPr>
          <w:rFonts w:ascii="仿宋" w:eastAsia="仿宋" w:hAnsi="仿宋" w:cs="宋体"/>
          <w:b/>
          <w:bCs/>
          <w:kern w:val="0"/>
          <w:sz w:val="24"/>
          <w:szCs w:val="24"/>
        </w:rPr>
        <w:t>所投采购包：</w:t>
      </w:r>
      <w:r w:rsidRPr="00604EF3">
        <w:rPr>
          <w:rFonts w:ascii="仿宋" w:eastAsia="仿宋" w:hAnsi="仿宋" w:cs="宋体"/>
          <w:b/>
          <w:bCs/>
          <w:kern w:val="0"/>
          <w:sz w:val="24"/>
          <w:szCs w:val="24"/>
          <w:u w:val="single"/>
        </w:rPr>
        <w:t>（由投标人填写）</w:t>
      </w:r>
    </w:p>
    <w:p w14:paraId="33C6B7C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9863C2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5DBE16E7"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081965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671CCE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rPr>
        <w:t>投标人：</w:t>
      </w:r>
      <w:r w:rsidRPr="00604EF3">
        <w:rPr>
          <w:rFonts w:ascii="仿宋" w:eastAsia="仿宋" w:hAnsi="仿宋" w:cs="宋体"/>
          <w:b/>
          <w:bCs/>
          <w:kern w:val="0"/>
          <w:sz w:val="24"/>
          <w:szCs w:val="24"/>
          <w:u w:val="single"/>
        </w:rPr>
        <w:t>（填写“全称”）</w:t>
      </w:r>
    </w:p>
    <w:p w14:paraId="36CE2AA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年</w:t>
      </w:r>
      <w:r w:rsidRPr="00604EF3">
        <w:rPr>
          <w:rFonts w:ascii="仿宋" w:eastAsia="仿宋" w:hAnsi="仿宋" w:cs="宋体"/>
          <w:b/>
          <w:bCs/>
          <w:kern w:val="0"/>
          <w:sz w:val="24"/>
          <w:szCs w:val="24"/>
          <w:u w:val="single"/>
        </w:rPr>
        <w:t>（由投标人填写）</w:t>
      </w:r>
      <w:r w:rsidRPr="00604EF3">
        <w:rPr>
          <w:rFonts w:ascii="仿宋" w:eastAsia="仿宋" w:hAnsi="仿宋" w:cs="宋体"/>
          <w:b/>
          <w:bCs/>
          <w:kern w:val="0"/>
          <w:sz w:val="24"/>
          <w:szCs w:val="24"/>
        </w:rPr>
        <w:t>月</w:t>
      </w:r>
    </w:p>
    <w:p w14:paraId="1E46609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CF4759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95021E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索引</w:t>
      </w:r>
    </w:p>
    <w:p w14:paraId="3231AB6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一、标的说明一览表</w:t>
      </w:r>
    </w:p>
    <w:p w14:paraId="368889D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二、技术和服务要求响应表</w:t>
      </w:r>
    </w:p>
    <w:p w14:paraId="2F1DFD7D"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三、商务条件响应表</w:t>
      </w:r>
    </w:p>
    <w:p w14:paraId="2C92773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四、投标人提交的其他资料（若有）</w:t>
      </w:r>
    </w:p>
    <w:p w14:paraId="09F3FB1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FF40B66"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0663FC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※注意</w:t>
      </w:r>
    </w:p>
    <w:p w14:paraId="6DAA0C69" w14:textId="77777777" w:rsidR="00604EF3" w:rsidRPr="00604EF3" w:rsidRDefault="00604EF3" w:rsidP="00604EF3">
      <w:pPr>
        <w:ind w:firstLine="420"/>
        <w:rPr>
          <w:rFonts w:ascii="仿宋" w:eastAsia="仿宋" w:hAnsi="仿宋" w:cs="宋体"/>
          <w:kern w:val="0"/>
          <w:sz w:val="24"/>
          <w:szCs w:val="24"/>
        </w:rPr>
      </w:pPr>
      <w:r w:rsidRPr="00604EF3">
        <w:rPr>
          <w:rFonts w:ascii="仿宋" w:eastAsia="仿宋" w:hAnsi="仿宋" w:cs="宋体"/>
          <w:kern w:val="0"/>
          <w:sz w:val="24"/>
          <w:szCs w:val="24"/>
        </w:rPr>
        <w:t>技术商务部分中不得出现报价部分的全部或部分的投标报价信息（或组成资料），否则</w:t>
      </w:r>
      <w:r w:rsidRPr="00604EF3">
        <w:rPr>
          <w:rFonts w:ascii="仿宋" w:eastAsia="仿宋" w:hAnsi="仿宋" w:cs="宋体"/>
          <w:b/>
          <w:bCs/>
          <w:kern w:val="0"/>
          <w:sz w:val="24"/>
          <w:szCs w:val="24"/>
        </w:rPr>
        <w:t>符合性审查不合格</w:t>
      </w:r>
      <w:r w:rsidRPr="00604EF3">
        <w:rPr>
          <w:rFonts w:ascii="仿宋" w:eastAsia="仿宋" w:hAnsi="仿宋" w:cs="宋体"/>
          <w:kern w:val="0"/>
          <w:sz w:val="24"/>
          <w:szCs w:val="24"/>
        </w:rPr>
        <w:t>。</w:t>
      </w:r>
    </w:p>
    <w:p w14:paraId="2FAB04CB"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4EE3B025" w14:textId="77777777" w:rsidR="00604EF3" w:rsidRPr="00604EF3" w:rsidRDefault="00604EF3" w:rsidP="00604EF3">
      <w:pPr>
        <w:ind w:firstLine="420"/>
        <w:rPr>
          <w:rFonts w:ascii="仿宋" w:eastAsia="仿宋" w:hAnsi="仿宋" w:cs="宋体"/>
          <w:kern w:val="0"/>
          <w:sz w:val="24"/>
          <w:szCs w:val="24"/>
        </w:rPr>
      </w:pPr>
      <w:r w:rsidRPr="00604EF3">
        <w:rPr>
          <w:rFonts w:ascii="Calibri" w:eastAsia="仿宋" w:hAnsi="Calibri" w:cs="Calibri"/>
          <w:kern w:val="0"/>
          <w:sz w:val="24"/>
          <w:szCs w:val="24"/>
        </w:rPr>
        <w:t> </w:t>
      </w:r>
    </w:p>
    <w:p w14:paraId="0FE9517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br/>
      </w:r>
      <w:r w:rsidRPr="00604EF3">
        <w:rPr>
          <w:rFonts w:ascii="仿宋" w:eastAsia="仿宋" w:hAnsi="仿宋" w:cs="宋体"/>
          <w:b/>
          <w:bCs/>
          <w:kern w:val="0"/>
          <w:sz w:val="24"/>
          <w:szCs w:val="24"/>
        </w:rPr>
        <w:t>一、标的说明一览表</w:t>
      </w:r>
    </w:p>
    <w:p w14:paraId="04E6E36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8AF91FC"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604EF3" w:rsidRPr="00604EF3" w14:paraId="19164BF3" w14:textId="77777777" w:rsidTr="00604EF3">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802BA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lastRenderedPageBreak/>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17FEA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91746F"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2C946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45F13B"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规格（品牌/型号）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445F1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00DC7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备注</w:t>
            </w:r>
          </w:p>
        </w:tc>
      </w:tr>
      <w:tr w:rsidR="00604EF3" w:rsidRPr="00604EF3" w14:paraId="29C85C57" w14:textId="77777777" w:rsidTr="00604EF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6C5BC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09D6F7"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88B8FB"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2D3EEA"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DD366A8"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2161817"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4A71B1F" w14:textId="77777777" w:rsidR="00604EF3" w:rsidRPr="00604EF3" w:rsidRDefault="00604EF3" w:rsidP="00604EF3">
            <w:pPr>
              <w:rPr>
                <w:rFonts w:ascii="仿宋" w:eastAsia="仿宋" w:hAnsi="仿宋" w:cs="宋体"/>
                <w:kern w:val="0"/>
                <w:sz w:val="24"/>
                <w:szCs w:val="24"/>
              </w:rPr>
            </w:pPr>
          </w:p>
        </w:tc>
      </w:tr>
      <w:tr w:rsidR="00604EF3" w:rsidRPr="00604EF3" w14:paraId="18E6605E"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68B348D"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6BA88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E2C98A3"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FE86008"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0B9034D"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C06622"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41AF2EF" w14:textId="77777777" w:rsidR="00604EF3" w:rsidRPr="00604EF3" w:rsidRDefault="00604EF3" w:rsidP="00604EF3">
            <w:pPr>
              <w:rPr>
                <w:rFonts w:ascii="仿宋" w:eastAsia="仿宋" w:hAnsi="仿宋" w:cs="宋体"/>
                <w:kern w:val="0"/>
                <w:sz w:val="24"/>
                <w:szCs w:val="24"/>
              </w:rPr>
            </w:pPr>
          </w:p>
        </w:tc>
      </w:tr>
      <w:tr w:rsidR="00604EF3" w:rsidRPr="00604EF3" w14:paraId="030BECF5" w14:textId="77777777" w:rsidTr="00604EF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0BA9B3"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7A10AB" w14:textId="77777777" w:rsidR="00604EF3" w:rsidRPr="00604EF3" w:rsidRDefault="00604EF3" w:rsidP="00604EF3">
            <w:pPr>
              <w:rPr>
                <w:rFonts w:ascii="仿宋" w:eastAsia="仿宋" w:hAnsi="仿宋" w:cs="宋体"/>
                <w:kern w:val="0"/>
                <w:sz w:val="24"/>
                <w:szCs w:val="24"/>
              </w:rPr>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8DE4563"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218DBEF"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EBA01C5" w14:textId="77777777" w:rsidR="00604EF3" w:rsidRPr="00604EF3" w:rsidRDefault="00604EF3" w:rsidP="00604EF3">
            <w:pPr>
              <w:rPr>
                <w:rFonts w:ascii="仿宋" w:eastAsia="仿宋" w:hAnsi="仿宋"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0E2A0EA"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43D9EB" w14:textId="77777777" w:rsidR="00604EF3" w:rsidRPr="00604EF3" w:rsidRDefault="00604EF3" w:rsidP="00604EF3">
            <w:pPr>
              <w:rPr>
                <w:rFonts w:ascii="仿宋" w:eastAsia="仿宋" w:hAnsi="仿宋" w:cs="宋体"/>
                <w:kern w:val="0"/>
                <w:sz w:val="24"/>
                <w:szCs w:val="24"/>
              </w:rPr>
            </w:pPr>
          </w:p>
        </w:tc>
      </w:tr>
    </w:tbl>
    <w:p w14:paraId="7B8E2BA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182D657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1、本表应按照下列规定填写：</w:t>
      </w:r>
    </w:p>
    <w:p w14:paraId="209933E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1.1“采购包”、“品目号”、“投标标的”及“数量”应与招标文件《采购标的一览表》中的有关内容（“采购包”、“品目号”、“采购标的”及“数量”）保持一致。</w:t>
      </w:r>
    </w:p>
    <w:p w14:paraId="30692A4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1.2“投标标的”为货物的：</w:t>
      </w:r>
      <w:r w:rsidRPr="00604EF3">
        <w:rPr>
          <w:rFonts w:ascii="仿宋" w:eastAsia="仿宋" w:hAnsi="仿宋" w:cs="宋体"/>
          <w:b/>
          <w:bCs/>
          <w:kern w:val="0"/>
          <w:sz w:val="24"/>
          <w:szCs w:val="24"/>
        </w:rPr>
        <w:t>“规格”</w:t>
      </w:r>
      <w:r w:rsidRPr="00604EF3">
        <w:rPr>
          <w:rFonts w:ascii="仿宋" w:eastAsia="仿宋" w:hAnsi="仿宋" w:cs="宋体"/>
          <w:kern w:val="0"/>
          <w:sz w:val="24"/>
          <w:szCs w:val="24"/>
        </w:rPr>
        <w:t>项下应填写货物制造厂商赋予的品牌（属于节能、环保清单产品的货物，填写的品牌名称应与清单载明的品牌名称保持一致）及具体型号。</w:t>
      </w:r>
      <w:r w:rsidRPr="00604EF3">
        <w:rPr>
          <w:rFonts w:ascii="仿宋" w:eastAsia="仿宋" w:hAnsi="仿宋" w:cs="宋体"/>
          <w:b/>
          <w:bCs/>
          <w:kern w:val="0"/>
          <w:sz w:val="24"/>
          <w:szCs w:val="24"/>
        </w:rPr>
        <w:t>“来源地”</w:t>
      </w:r>
      <w:r w:rsidRPr="00604EF3">
        <w:rPr>
          <w:rFonts w:ascii="仿宋" w:eastAsia="仿宋" w:hAnsi="仿宋" w:cs="宋体"/>
          <w:kern w:val="0"/>
          <w:sz w:val="24"/>
          <w:szCs w:val="24"/>
        </w:rPr>
        <w:t>应填写货物的原产地。</w:t>
      </w:r>
      <w:r w:rsidRPr="00604EF3">
        <w:rPr>
          <w:rFonts w:ascii="仿宋" w:eastAsia="仿宋" w:hAnsi="仿宋" w:cs="宋体"/>
          <w:b/>
          <w:bCs/>
          <w:kern w:val="0"/>
          <w:sz w:val="24"/>
          <w:szCs w:val="24"/>
        </w:rPr>
        <w:t>“备注”</w:t>
      </w:r>
      <w:r w:rsidRPr="00604EF3">
        <w:rPr>
          <w:rFonts w:ascii="仿宋" w:eastAsia="仿宋" w:hAnsi="仿宋" w:cs="宋体"/>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D883F0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1.3“投标标的”为服务的：</w:t>
      </w:r>
      <w:r w:rsidRPr="00604EF3">
        <w:rPr>
          <w:rFonts w:ascii="仿宋" w:eastAsia="仿宋" w:hAnsi="仿宋" w:cs="宋体"/>
          <w:b/>
          <w:bCs/>
          <w:kern w:val="0"/>
          <w:sz w:val="24"/>
          <w:szCs w:val="24"/>
        </w:rPr>
        <w:t>“规格”</w:t>
      </w:r>
      <w:r w:rsidRPr="00604EF3">
        <w:rPr>
          <w:rFonts w:ascii="仿宋" w:eastAsia="仿宋" w:hAnsi="仿宋" w:cs="宋体"/>
          <w:kern w:val="0"/>
          <w:sz w:val="24"/>
          <w:szCs w:val="24"/>
        </w:rPr>
        <w:t>项下应填写服务提供者提供的服务标准及品牌（若有）。</w:t>
      </w:r>
      <w:r w:rsidRPr="00604EF3">
        <w:rPr>
          <w:rFonts w:ascii="仿宋" w:eastAsia="仿宋" w:hAnsi="仿宋" w:cs="宋体"/>
          <w:b/>
          <w:bCs/>
          <w:kern w:val="0"/>
          <w:sz w:val="24"/>
          <w:szCs w:val="24"/>
        </w:rPr>
        <w:t>“来源地”</w:t>
      </w:r>
      <w:r w:rsidRPr="00604EF3">
        <w:rPr>
          <w:rFonts w:ascii="仿宋" w:eastAsia="仿宋" w:hAnsi="仿宋" w:cs="宋体"/>
          <w:kern w:val="0"/>
          <w:sz w:val="24"/>
          <w:szCs w:val="24"/>
        </w:rPr>
        <w:t>应填写服务提供者的所在地。</w:t>
      </w:r>
      <w:r w:rsidRPr="00604EF3">
        <w:rPr>
          <w:rFonts w:ascii="仿宋" w:eastAsia="仿宋" w:hAnsi="仿宋" w:cs="宋体"/>
          <w:b/>
          <w:bCs/>
          <w:kern w:val="0"/>
          <w:sz w:val="24"/>
          <w:szCs w:val="24"/>
        </w:rPr>
        <w:t>“备注”</w:t>
      </w:r>
      <w:r w:rsidRPr="00604EF3">
        <w:rPr>
          <w:rFonts w:ascii="仿宋" w:eastAsia="仿宋" w:hAnsi="仿宋" w:cs="宋体"/>
          <w:kern w:val="0"/>
          <w:sz w:val="24"/>
          <w:szCs w:val="24"/>
        </w:rPr>
        <w:t>项下应填写关于服务标准所涵盖的具体项目或内容的说明等。</w:t>
      </w:r>
    </w:p>
    <w:p w14:paraId="7EE61FA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5D59CB3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3、电子投标文件中涉及</w:t>
      </w:r>
      <w:r w:rsidRPr="00604EF3">
        <w:rPr>
          <w:rFonts w:ascii="仿宋" w:eastAsia="仿宋" w:hAnsi="仿宋" w:cs="宋体"/>
          <w:b/>
          <w:bCs/>
          <w:kern w:val="0"/>
          <w:sz w:val="24"/>
          <w:szCs w:val="24"/>
        </w:rPr>
        <w:t>“投标标的”、“数量”、“规格”、“来源地”</w:t>
      </w:r>
      <w:r w:rsidRPr="00604EF3">
        <w:rPr>
          <w:rFonts w:ascii="仿宋" w:eastAsia="仿宋" w:hAnsi="仿宋" w:cs="宋体"/>
          <w:kern w:val="0"/>
          <w:sz w:val="24"/>
          <w:szCs w:val="24"/>
        </w:rPr>
        <w:t>的内容若不一致，</w:t>
      </w:r>
      <w:r w:rsidRPr="00604EF3">
        <w:rPr>
          <w:rFonts w:ascii="仿宋" w:eastAsia="仿宋" w:hAnsi="仿宋" w:cs="宋体"/>
          <w:b/>
          <w:bCs/>
          <w:kern w:val="0"/>
          <w:sz w:val="24"/>
          <w:szCs w:val="24"/>
        </w:rPr>
        <w:t>应以本表为准</w:t>
      </w:r>
      <w:r w:rsidRPr="00604EF3">
        <w:rPr>
          <w:rFonts w:ascii="仿宋" w:eastAsia="仿宋" w:hAnsi="仿宋" w:cs="宋体"/>
          <w:kern w:val="0"/>
          <w:sz w:val="24"/>
          <w:szCs w:val="24"/>
        </w:rPr>
        <w:t>。</w:t>
      </w:r>
    </w:p>
    <w:p w14:paraId="58D5228A"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39AFF1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C3A0CD2"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0A0AB5D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57EF0C7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8BEFC4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lastRenderedPageBreak/>
        <w:t> </w:t>
      </w:r>
    </w:p>
    <w:p w14:paraId="21E082E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b/>
          <w:bCs/>
          <w:kern w:val="0"/>
          <w:sz w:val="24"/>
          <w:szCs w:val="24"/>
        </w:rPr>
        <w:br/>
      </w:r>
      <w:r w:rsidRPr="00604EF3">
        <w:rPr>
          <w:rFonts w:ascii="仿宋" w:eastAsia="仿宋" w:hAnsi="仿宋" w:cs="宋体"/>
          <w:b/>
          <w:bCs/>
          <w:kern w:val="0"/>
          <w:sz w:val="24"/>
          <w:szCs w:val="24"/>
        </w:rPr>
        <w:t>二、技术和服务要求响应表</w:t>
      </w:r>
    </w:p>
    <w:p w14:paraId="3D0B060D"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AF3FFA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604EF3" w:rsidRPr="00604EF3" w14:paraId="615D0D54" w14:textId="77777777" w:rsidTr="00604EF3">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A3AF31"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84B8A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ACADF2"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99D74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E4D21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是否偏离及说明</w:t>
            </w:r>
          </w:p>
        </w:tc>
      </w:tr>
      <w:tr w:rsidR="00604EF3" w:rsidRPr="00604EF3" w14:paraId="3AC1C8B7" w14:textId="77777777" w:rsidTr="00604EF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D5403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0D124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1835CFA"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92B039"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7F4688" w14:textId="77777777" w:rsidR="00604EF3" w:rsidRPr="00604EF3" w:rsidRDefault="00604EF3" w:rsidP="00604EF3">
            <w:pPr>
              <w:rPr>
                <w:rFonts w:ascii="仿宋" w:eastAsia="仿宋" w:hAnsi="仿宋" w:cs="宋体"/>
                <w:kern w:val="0"/>
                <w:sz w:val="24"/>
                <w:szCs w:val="24"/>
              </w:rPr>
            </w:pPr>
          </w:p>
        </w:tc>
      </w:tr>
      <w:tr w:rsidR="00604EF3" w:rsidRPr="00604EF3" w14:paraId="1A6C432E"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73DF151"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5F8C4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295C0E3"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6157B51"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1288467" w14:textId="77777777" w:rsidR="00604EF3" w:rsidRPr="00604EF3" w:rsidRDefault="00604EF3" w:rsidP="00604EF3">
            <w:pPr>
              <w:rPr>
                <w:rFonts w:ascii="仿宋" w:eastAsia="仿宋" w:hAnsi="仿宋" w:cs="宋体"/>
                <w:kern w:val="0"/>
                <w:sz w:val="24"/>
                <w:szCs w:val="24"/>
              </w:rPr>
            </w:pPr>
          </w:p>
        </w:tc>
      </w:tr>
      <w:tr w:rsidR="00604EF3" w:rsidRPr="00604EF3" w14:paraId="18DBEFE5" w14:textId="77777777" w:rsidTr="00604EF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59F46E"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030D0F" w14:textId="77777777" w:rsidR="00604EF3" w:rsidRPr="00604EF3" w:rsidRDefault="00604EF3" w:rsidP="00604EF3">
            <w:pPr>
              <w:rPr>
                <w:rFonts w:ascii="仿宋" w:eastAsia="仿宋" w:hAnsi="仿宋"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18BDE9"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3A55BB"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F7C8B8" w14:textId="77777777" w:rsidR="00604EF3" w:rsidRPr="00604EF3" w:rsidRDefault="00604EF3" w:rsidP="00604EF3">
            <w:pPr>
              <w:rPr>
                <w:rFonts w:ascii="仿宋" w:eastAsia="仿宋" w:hAnsi="仿宋" w:cs="宋体"/>
                <w:kern w:val="0"/>
                <w:sz w:val="24"/>
                <w:szCs w:val="24"/>
              </w:rPr>
            </w:pPr>
          </w:p>
        </w:tc>
      </w:tr>
    </w:tbl>
    <w:p w14:paraId="488EEEBF"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2E69E4F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1、本表应按照下列规定填写：</w:t>
      </w:r>
    </w:p>
    <w:p w14:paraId="2F81877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1.1“技术和服务要求”项下填写的内容应与招标文件第五章“技术和服务要求”的内容保持一致。</w:t>
      </w:r>
    </w:p>
    <w:p w14:paraId="1736886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21B4BF5"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1.3“是否偏离及说明”项下应按下列规定填写：优于的，填写“正偏离”；符合的，填写“无偏离”；低于的，填写“负偏离”。</w:t>
      </w:r>
    </w:p>
    <w:p w14:paraId="0C3DB180"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35CF3785"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991AFBF"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51028B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27F62D9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2A4026D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A1FD5C8"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259504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lastRenderedPageBreak/>
        <w:br/>
      </w:r>
      <w:r w:rsidRPr="00604EF3">
        <w:rPr>
          <w:rFonts w:ascii="仿宋" w:eastAsia="仿宋" w:hAnsi="仿宋" w:cs="宋体"/>
          <w:b/>
          <w:bCs/>
          <w:kern w:val="0"/>
          <w:sz w:val="24"/>
          <w:szCs w:val="24"/>
        </w:rPr>
        <w:t>三、商务条件响应表</w:t>
      </w:r>
    </w:p>
    <w:p w14:paraId="27692F3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945747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项目编号：</w:t>
      </w:r>
      <w:r w:rsidRPr="00604EF3">
        <w:rPr>
          <w:rFonts w:ascii="Calibri" w:eastAsia="仿宋" w:hAnsi="Calibri" w:cs="Calibri"/>
          <w:kern w:val="0"/>
          <w:sz w:val="24"/>
          <w:szCs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604EF3" w:rsidRPr="00604EF3" w14:paraId="7A26AEA8" w14:textId="77777777" w:rsidTr="00604EF3">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922CD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CED048"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191905"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E1BDDD"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3DBA7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是否偏离及说明</w:t>
            </w:r>
          </w:p>
        </w:tc>
      </w:tr>
      <w:tr w:rsidR="00604EF3" w:rsidRPr="00604EF3" w14:paraId="307E5532" w14:textId="77777777" w:rsidTr="00604EF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075DEA"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AAAFA6"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12164BF"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922CD60"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72DBB7B" w14:textId="77777777" w:rsidR="00604EF3" w:rsidRPr="00604EF3" w:rsidRDefault="00604EF3" w:rsidP="00604EF3">
            <w:pPr>
              <w:rPr>
                <w:rFonts w:ascii="仿宋" w:eastAsia="仿宋" w:hAnsi="仿宋" w:cs="宋体"/>
                <w:kern w:val="0"/>
                <w:sz w:val="24"/>
                <w:szCs w:val="24"/>
              </w:rPr>
            </w:pPr>
          </w:p>
        </w:tc>
      </w:tr>
      <w:tr w:rsidR="00604EF3" w:rsidRPr="00604EF3" w14:paraId="48FF348D" w14:textId="77777777" w:rsidTr="00604EF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9972E36" w14:textId="77777777" w:rsidR="00604EF3" w:rsidRPr="00604EF3" w:rsidRDefault="00604EF3" w:rsidP="00604EF3">
            <w:pPr>
              <w:rPr>
                <w:rFonts w:ascii="仿宋" w:eastAsia="仿宋" w:hAnsi="仿宋"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D4BFA9"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7C97B8D"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795C32B"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6CEE50" w14:textId="77777777" w:rsidR="00604EF3" w:rsidRPr="00604EF3" w:rsidRDefault="00604EF3" w:rsidP="00604EF3">
            <w:pPr>
              <w:rPr>
                <w:rFonts w:ascii="仿宋" w:eastAsia="仿宋" w:hAnsi="仿宋" w:cs="宋体"/>
                <w:kern w:val="0"/>
                <w:sz w:val="24"/>
                <w:szCs w:val="24"/>
              </w:rPr>
            </w:pPr>
          </w:p>
        </w:tc>
      </w:tr>
      <w:tr w:rsidR="00604EF3" w:rsidRPr="00604EF3" w14:paraId="1A3D462B" w14:textId="77777777" w:rsidTr="00604EF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8FD5A0"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Calibri"/>
                <w:kern w:val="0"/>
                <w:sz w:val="24"/>
                <w:szCs w:val="24"/>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030AC9" w14:textId="77777777" w:rsidR="00604EF3" w:rsidRPr="00604EF3" w:rsidRDefault="00604EF3" w:rsidP="00604EF3">
            <w:pPr>
              <w:rPr>
                <w:rFonts w:ascii="仿宋" w:eastAsia="仿宋" w:hAnsi="仿宋"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C16237" w14:textId="77777777" w:rsidR="00604EF3" w:rsidRPr="00604EF3" w:rsidRDefault="00604EF3" w:rsidP="00604EF3">
            <w:pPr>
              <w:rPr>
                <w:rFonts w:ascii="仿宋" w:eastAsia="仿宋" w:hAnsi="仿宋"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E1A8DC" w14:textId="77777777" w:rsidR="00604EF3" w:rsidRPr="00604EF3" w:rsidRDefault="00604EF3" w:rsidP="00604EF3">
            <w:pPr>
              <w:rPr>
                <w:rFonts w:ascii="仿宋" w:eastAsia="仿宋" w:hAnsi="仿宋"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17E872" w14:textId="77777777" w:rsidR="00604EF3" w:rsidRPr="00604EF3" w:rsidRDefault="00604EF3" w:rsidP="00604EF3">
            <w:pPr>
              <w:rPr>
                <w:rFonts w:ascii="仿宋" w:eastAsia="仿宋" w:hAnsi="仿宋" w:cs="宋体"/>
                <w:kern w:val="0"/>
                <w:sz w:val="24"/>
                <w:szCs w:val="24"/>
              </w:rPr>
            </w:pPr>
          </w:p>
        </w:tc>
      </w:tr>
    </w:tbl>
    <w:p w14:paraId="3BB990B3"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※注意：</w:t>
      </w:r>
    </w:p>
    <w:p w14:paraId="58F0FBE4"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1、本表应按照下列规定填写：</w:t>
      </w:r>
    </w:p>
    <w:p w14:paraId="2FFC4401"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1.1“商务条件”项下填写的内容应与招标文件第五章“商务条件”的内容保持一致。</w:t>
      </w:r>
    </w:p>
    <w:p w14:paraId="7BC99C9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1.2“投标响应”项下应填写具体的响应内容并与“商务条件”项下填写的内容逐项对应；对“商务条件”项下涉及“≥或＞”、“≤或＜”及某个区间值范围内的内容，应填写具体的数值。</w:t>
      </w:r>
    </w:p>
    <w:p w14:paraId="0089894E"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1.3“是否偏离及说明”项下应按下列规定填写：优于的，填写“正偏离”；符合的，填写“无偏离”；低于的，填写“负偏离”。</w:t>
      </w:r>
    </w:p>
    <w:p w14:paraId="3765223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14:paraId="3DDE909E" w14:textId="77777777" w:rsidR="00604EF3" w:rsidRPr="00604EF3" w:rsidRDefault="00604EF3" w:rsidP="00604EF3">
      <w:pPr>
        <w:rPr>
          <w:rFonts w:ascii="仿宋" w:eastAsia="仿宋" w:hAnsi="仿宋" w:cs="宋体"/>
          <w:kern w:val="0"/>
          <w:sz w:val="24"/>
          <w:szCs w:val="24"/>
        </w:rPr>
      </w:pPr>
    </w:p>
    <w:p w14:paraId="1E5ECD46"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投标人：</w:t>
      </w:r>
      <w:r w:rsidRPr="00604EF3">
        <w:rPr>
          <w:rFonts w:ascii="仿宋" w:eastAsia="仿宋" w:hAnsi="仿宋" w:cs="宋体"/>
          <w:kern w:val="0"/>
          <w:sz w:val="24"/>
          <w:szCs w:val="24"/>
          <w:u w:val="single"/>
        </w:rPr>
        <w:t>（全称并加盖单位公章）</w:t>
      </w:r>
    </w:p>
    <w:p w14:paraId="35F5C209"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日期：</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年</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月</w:t>
      </w:r>
      <w:r w:rsidRPr="00604EF3">
        <w:rPr>
          <w:rFonts w:ascii="Calibri" w:eastAsia="仿宋" w:hAnsi="Calibri" w:cs="Calibri"/>
          <w:kern w:val="0"/>
          <w:sz w:val="24"/>
          <w:szCs w:val="24"/>
          <w:u w:val="single"/>
        </w:rPr>
        <w:t>   </w:t>
      </w:r>
      <w:r w:rsidRPr="00604EF3">
        <w:rPr>
          <w:rFonts w:ascii="仿宋" w:eastAsia="仿宋" w:hAnsi="仿宋" w:cs="宋体"/>
          <w:kern w:val="0"/>
          <w:sz w:val="24"/>
          <w:szCs w:val="24"/>
        </w:rPr>
        <w:t>日</w:t>
      </w:r>
    </w:p>
    <w:p w14:paraId="30219150"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12D06CD4"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r w:rsidRPr="00604EF3">
        <w:rPr>
          <w:rFonts w:ascii="仿宋" w:eastAsia="仿宋" w:hAnsi="仿宋" w:cs="宋体"/>
          <w:kern w:val="0"/>
          <w:sz w:val="24"/>
          <w:szCs w:val="24"/>
        </w:rPr>
        <w:br/>
      </w:r>
      <w:r w:rsidRPr="00604EF3">
        <w:rPr>
          <w:rFonts w:ascii="仿宋" w:eastAsia="仿宋" w:hAnsi="仿宋" w:cs="宋体"/>
          <w:kern w:val="0"/>
          <w:sz w:val="24"/>
          <w:szCs w:val="24"/>
        </w:rPr>
        <w:br/>
      </w:r>
      <w:r w:rsidRPr="00604EF3">
        <w:rPr>
          <w:rFonts w:ascii="仿宋" w:eastAsia="仿宋" w:hAnsi="仿宋" w:cs="宋体"/>
          <w:kern w:val="0"/>
          <w:sz w:val="24"/>
          <w:szCs w:val="24"/>
        </w:rPr>
        <w:br/>
      </w:r>
    </w:p>
    <w:p w14:paraId="60EBAE6C"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lastRenderedPageBreak/>
        <w:br/>
      </w:r>
      <w:r w:rsidRPr="00604EF3">
        <w:rPr>
          <w:rFonts w:ascii="仿宋" w:eastAsia="仿宋" w:hAnsi="仿宋" w:cs="宋体"/>
          <w:b/>
          <w:bCs/>
          <w:kern w:val="0"/>
          <w:sz w:val="24"/>
          <w:szCs w:val="24"/>
        </w:rPr>
        <w:t>四、投标人提交的其他资料（若有）</w:t>
      </w:r>
    </w:p>
    <w:p w14:paraId="4C8F41EC"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2EE0C8A9"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07ED1A4" w14:textId="77777777" w:rsidR="00604EF3" w:rsidRPr="00604EF3" w:rsidRDefault="00604EF3" w:rsidP="00604EF3">
      <w:pPr>
        <w:jc w:val="center"/>
        <w:rPr>
          <w:rFonts w:ascii="仿宋" w:eastAsia="仿宋" w:hAnsi="仿宋" w:cs="宋体"/>
          <w:kern w:val="0"/>
          <w:sz w:val="24"/>
          <w:szCs w:val="24"/>
        </w:rPr>
      </w:pPr>
      <w:r w:rsidRPr="00604EF3">
        <w:rPr>
          <w:rFonts w:ascii="仿宋" w:eastAsia="仿宋" w:hAnsi="仿宋" w:cs="宋体"/>
          <w:kern w:val="0"/>
          <w:sz w:val="24"/>
          <w:szCs w:val="24"/>
        </w:rPr>
        <w:t>编制说明</w:t>
      </w:r>
    </w:p>
    <w:p w14:paraId="1C3D36AE"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73676A3B"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1、招标文件要求提交的除</w:t>
      </w:r>
      <w:r w:rsidRPr="00604EF3">
        <w:rPr>
          <w:rFonts w:ascii="仿宋" w:eastAsia="仿宋" w:hAnsi="仿宋" w:cs="宋体"/>
          <w:b/>
          <w:bCs/>
          <w:kern w:val="0"/>
          <w:sz w:val="24"/>
          <w:szCs w:val="24"/>
        </w:rPr>
        <w:t>“资格及资信证明部分”、“报价部分”</w:t>
      </w:r>
      <w:r w:rsidRPr="00604EF3">
        <w:rPr>
          <w:rFonts w:ascii="仿宋" w:eastAsia="仿宋" w:hAnsi="仿宋" w:cs="宋体"/>
          <w:kern w:val="0"/>
          <w:sz w:val="24"/>
          <w:szCs w:val="24"/>
        </w:rPr>
        <w:t>外的其他证明材料或资料加盖投标人的单位公章后应在此项下提交。</w:t>
      </w:r>
    </w:p>
    <w:p w14:paraId="6163478A"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2、招标文件要求投标人提供方案（包括但不限于：组织、实施、技术、服务方案等）的，投标人应在此项下提交。</w:t>
      </w:r>
    </w:p>
    <w:p w14:paraId="38BC6328" w14:textId="77777777" w:rsidR="00604EF3" w:rsidRPr="00604EF3" w:rsidRDefault="00604EF3" w:rsidP="00604EF3">
      <w:pPr>
        <w:rPr>
          <w:rFonts w:ascii="仿宋" w:eastAsia="仿宋" w:hAnsi="仿宋" w:cs="宋体"/>
          <w:kern w:val="0"/>
          <w:sz w:val="24"/>
          <w:szCs w:val="24"/>
        </w:rPr>
      </w:pPr>
      <w:r w:rsidRPr="00604EF3">
        <w:rPr>
          <w:rFonts w:ascii="仿宋" w:eastAsia="仿宋" w:hAnsi="仿宋" w:cs="宋体"/>
          <w:kern w:val="0"/>
          <w:sz w:val="24"/>
          <w:szCs w:val="24"/>
        </w:rPr>
        <w:t>3、除招标文件另有规定外，投标人认为需要提交的其他证明材料或资料加盖投标人的单位公章后应在此项下提交。</w:t>
      </w:r>
    </w:p>
    <w:p w14:paraId="2E34D03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3B23DFC3"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6A4C0E42" w14:textId="77777777" w:rsidR="00604EF3" w:rsidRPr="00604EF3" w:rsidRDefault="00604EF3" w:rsidP="00604EF3">
      <w:pPr>
        <w:rPr>
          <w:rFonts w:ascii="仿宋" w:eastAsia="仿宋" w:hAnsi="仿宋" w:cs="宋体"/>
          <w:kern w:val="0"/>
          <w:sz w:val="24"/>
          <w:szCs w:val="24"/>
        </w:rPr>
      </w:pPr>
      <w:r w:rsidRPr="00604EF3">
        <w:rPr>
          <w:rFonts w:ascii="Calibri" w:eastAsia="仿宋" w:hAnsi="Calibri" w:cs="Calibri"/>
          <w:kern w:val="0"/>
          <w:sz w:val="24"/>
          <w:szCs w:val="24"/>
        </w:rPr>
        <w:t> </w:t>
      </w:r>
    </w:p>
    <w:p w14:paraId="02CBF2B1" w14:textId="77777777" w:rsidR="00604EF3" w:rsidRPr="00604EF3" w:rsidRDefault="00604EF3" w:rsidP="00604EF3">
      <w:pPr>
        <w:shd w:val="clear" w:color="auto" w:fill="FFFFFF"/>
        <w:outlineLvl w:val="2"/>
        <w:rPr>
          <w:rFonts w:ascii="仿宋" w:eastAsia="仿宋" w:hAnsi="仿宋" w:cs="宋体"/>
          <w:color w:val="393939"/>
          <w:kern w:val="0"/>
          <w:sz w:val="24"/>
          <w:szCs w:val="24"/>
        </w:rPr>
      </w:pPr>
      <w:r w:rsidRPr="00604EF3">
        <w:rPr>
          <w:rFonts w:ascii="仿宋" w:eastAsia="仿宋" w:hAnsi="仿宋" w:cs="宋体"/>
          <w:color w:val="393939"/>
          <w:kern w:val="0"/>
          <w:sz w:val="24"/>
          <w:szCs w:val="24"/>
        </w:rPr>
        <w:t>采购文件相关附件</w:t>
      </w:r>
    </w:p>
    <w:p w14:paraId="652A1550" w14:textId="77777777" w:rsidR="004725A8" w:rsidRDefault="004725A8"/>
    <w:sectPr w:rsidR="004725A8" w:rsidSect="0043094D">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7301" w14:textId="77777777" w:rsidR="007E7326" w:rsidRDefault="007E7326" w:rsidP="00604EF3">
      <w:pPr>
        <w:spacing w:line="240" w:lineRule="auto"/>
      </w:pPr>
      <w:r>
        <w:separator/>
      </w:r>
    </w:p>
  </w:endnote>
  <w:endnote w:type="continuationSeparator" w:id="0">
    <w:p w14:paraId="10CDAA99" w14:textId="77777777" w:rsidR="007E7326" w:rsidRDefault="007E7326" w:rsidP="0060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629D" w14:textId="77777777" w:rsidR="007E7326" w:rsidRDefault="007E7326" w:rsidP="00604EF3">
      <w:pPr>
        <w:spacing w:line="240" w:lineRule="auto"/>
      </w:pPr>
      <w:r>
        <w:separator/>
      </w:r>
    </w:p>
  </w:footnote>
  <w:footnote w:type="continuationSeparator" w:id="0">
    <w:p w14:paraId="1CE5AA30" w14:textId="77777777" w:rsidR="007E7326" w:rsidRDefault="007E7326" w:rsidP="00604EF3">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姜饼人">
    <w15:presenceInfo w15:providerId="None" w15:userId="姜饼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79"/>
    <w:rsid w:val="00020C15"/>
    <w:rsid w:val="000B4998"/>
    <w:rsid w:val="000D72A5"/>
    <w:rsid w:val="00115239"/>
    <w:rsid w:val="002016E2"/>
    <w:rsid w:val="00224ED4"/>
    <w:rsid w:val="002404B5"/>
    <w:rsid w:val="00280F22"/>
    <w:rsid w:val="00325586"/>
    <w:rsid w:val="00326F8D"/>
    <w:rsid w:val="00395F88"/>
    <w:rsid w:val="003E357F"/>
    <w:rsid w:val="0043094D"/>
    <w:rsid w:val="004725A8"/>
    <w:rsid w:val="00484601"/>
    <w:rsid w:val="004A4E46"/>
    <w:rsid w:val="00596F37"/>
    <w:rsid w:val="00604EF3"/>
    <w:rsid w:val="00792598"/>
    <w:rsid w:val="007A1016"/>
    <w:rsid w:val="007E7326"/>
    <w:rsid w:val="00823F43"/>
    <w:rsid w:val="00830898"/>
    <w:rsid w:val="008334CF"/>
    <w:rsid w:val="00912BCD"/>
    <w:rsid w:val="009B75DE"/>
    <w:rsid w:val="00A20C79"/>
    <w:rsid w:val="00B11CB8"/>
    <w:rsid w:val="00B649BB"/>
    <w:rsid w:val="00BD0DF8"/>
    <w:rsid w:val="00BD4333"/>
    <w:rsid w:val="00C36FE0"/>
    <w:rsid w:val="00CD2C4D"/>
    <w:rsid w:val="00CE46E2"/>
    <w:rsid w:val="00D6200F"/>
    <w:rsid w:val="00D9451D"/>
    <w:rsid w:val="00E1646F"/>
    <w:rsid w:val="00EC30CC"/>
    <w:rsid w:val="00F07C64"/>
    <w:rsid w:val="00F16367"/>
    <w:rsid w:val="00FB5B50"/>
    <w:rsid w:val="00FE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63864"/>
  <w15:chartTrackingRefBased/>
  <w15:docId w15:val="{CD1CC5BE-DC78-4787-80FA-58477033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04EF3"/>
    <w:pPr>
      <w:spacing w:before="100" w:beforeAutospacing="1" w:after="100" w:afterAutospacing="1" w:line="240" w:lineRule="auto"/>
      <w:outlineLvl w:val="2"/>
    </w:pPr>
    <w:rPr>
      <w:rFonts w:ascii="宋体" w:eastAsia="宋体" w:hAnsi="宋体" w:cs="宋体"/>
      <w:b/>
      <w:bCs/>
      <w:kern w:val="0"/>
      <w:sz w:val="27"/>
      <w:szCs w:val="27"/>
    </w:rPr>
  </w:style>
  <w:style w:type="paragraph" w:styleId="4">
    <w:name w:val="heading 4"/>
    <w:basedOn w:val="a"/>
    <w:link w:val="40"/>
    <w:uiPriority w:val="9"/>
    <w:qFormat/>
    <w:rsid w:val="00604EF3"/>
    <w:pPr>
      <w:spacing w:before="100" w:beforeAutospacing="1" w:after="100" w:afterAutospacing="1" w:line="240" w:lineRule="auto"/>
      <w:outlineLvl w:val="3"/>
    </w:pPr>
    <w:rPr>
      <w:rFonts w:ascii="宋体" w:eastAsia="宋体" w:hAnsi="宋体" w:cs="宋体"/>
      <w:b/>
      <w:bCs/>
      <w:kern w:val="0"/>
      <w:sz w:val="24"/>
      <w:szCs w:val="24"/>
    </w:rPr>
  </w:style>
  <w:style w:type="paragraph" w:styleId="5">
    <w:name w:val="heading 5"/>
    <w:basedOn w:val="a"/>
    <w:link w:val="50"/>
    <w:uiPriority w:val="9"/>
    <w:qFormat/>
    <w:rsid w:val="00604EF3"/>
    <w:pPr>
      <w:spacing w:before="100" w:beforeAutospacing="1" w:after="100" w:afterAutospacing="1" w:line="240" w:lineRule="auto"/>
      <w:outlineLvl w:val="4"/>
    </w:pPr>
    <w:rPr>
      <w:rFonts w:ascii="宋体" w:eastAsia="宋体" w:hAnsi="宋体" w:cs="宋体"/>
      <w:b/>
      <w:bCs/>
      <w:kern w:val="0"/>
      <w:sz w:val="20"/>
      <w:szCs w:val="20"/>
    </w:rPr>
  </w:style>
  <w:style w:type="paragraph" w:styleId="6">
    <w:name w:val="heading 6"/>
    <w:basedOn w:val="a"/>
    <w:link w:val="60"/>
    <w:uiPriority w:val="9"/>
    <w:qFormat/>
    <w:rsid w:val="00604EF3"/>
    <w:pPr>
      <w:spacing w:before="100" w:beforeAutospacing="1" w:after="100" w:afterAutospacing="1" w:line="240" w:lineRule="auto"/>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EF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04EF3"/>
    <w:rPr>
      <w:sz w:val="18"/>
      <w:szCs w:val="18"/>
    </w:rPr>
  </w:style>
  <w:style w:type="paragraph" w:styleId="a5">
    <w:name w:val="footer"/>
    <w:basedOn w:val="a"/>
    <w:link w:val="a6"/>
    <w:uiPriority w:val="99"/>
    <w:unhideWhenUsed/>
    <w:rsid w:val="00604EF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604EF3"/>
    <w:rPr>
      <w:sz w:val="18"/>
      <w:szCs w:val="18"/>
    </w:rPr>
  </w:style>
  <w:style w:type="character" w:customStyle="1" w:styleId="30">
    <w:name w:val="标题 3 字符"/>
    <w:basedOn w:val="a0"/>
    <w:link w:val="3"/>
    <w:uiPriority w:val="9"/>
    <w:rsid w:val="00604EF3"/>
    <w:rPr>
      <w:rFonts w:ascii="宋体" w:eastAsia="宋体" w:hAnsi="宋体" w:cs="宋体"/>
      <w:b/>
      <w:bCs/>
      <w:kern w:val="0"/>
      <w:sz w:val="27"/>
      <w:szCs w:val="27"/>
    </w:rPr>
  </w:style>
  <w:style w:type="character" w:customStyle="1" w:styleId="40">
    <w:name w:val="标题 4 字符"/>
    <w:basedOn w:val="a0"/>
    <w:link w:val="4"/>
    <w:uiPriority w:val="9"/>
    <w:rsid w:val="00604EF3"/>
    <w:rPr>
      <w:rFonts w:ascii="宋体" w:eastAsia="宋体" w:hAnsi="宋体" w:cs="宋体"/>
      <w:b/>
      <w:bCs/>
      <w:kern w:val="0"/>
      <w:sz w:val="24"/>
      <w:szCs w:val="24"/>
    </w:rPr>
  </w:style>
  <w:style w:type="character" w:customStyle="1" w:styleId="50">
    <w:name w:val="标题 5 字符"/>
    <w:basedOn w:val="a0"/>
    <w:link w:val="5"/>
    <w:uiPriority w:val="9"/>
    <w:rsid w:val="00604EF3"/>
    <w:rPr>
      <w:rFonts w:ascii="宋体" w:eastAsia="宋体" w:hAnsi="宋体" w:cs="宋体"/>
      <w:b/>
      <w:bCs/>
      <w:kern w:val="0"/>
      <w:sz w:val="20"/>
      <w:szCs w:val="20"/>
    </w:rPr>
  </w:style>
  <w:style w:type="character" w:customStyle="1" w:styleId="60">
    <w:name w:val="标题 6 字符"/>
    <w:basedOn w:val="a0"/>
    <w:link w:val="6"/>
    <w:uiPriority w:val="9"/>
    <w:rsid w:val="00604EF3"/>
    <w:rPr>
      <w:rFonts w:ascii="宋体" w:eastAsia="宋体" w:hAnsi="宋体" w:cs="宋体"/>
      <w:b/>
      <w:bCs/>
      <w:kern w:val="0"/>
      <w:sz w:val="15"/>
      <w:szCs w:val="15"/>
    </w:rPr>
  </w:style>
  <w:style w:type="character" w:styleId="a7">
    <w:name w:val="annotation reference"/>
    <w:basedOn w:val="a0"/>
    <w:uiPriority w:val="99"/>
    <w:semiHidden/>
    <w:unhideWhenUsed/>
    <w:rsid w:val="00E1646F"/>
    <w:rPr>
      <w:sz w:val="21"/>
      <w:szCs w:val="21"/>
    </w:rPr>
  </w:style>
  <w:style w:type="paragraph" w:styleId="a8">
    <w:name w:val="annotation text"/>
    <w:basedOn w:val="a"/>
    <w:link w:val="a9"/>
    <w:uiPriority w:val="99"/>
    <w:semiHidden/>
    <w:unhideWhenUsed/>
    <w:rsid w:val="00E1646F"/>
  </w:style>
  <w:style w:type="character" w:customStyle="1" w:styleId="a9">
    <w:name w:val="批注文字 字符"/>
    <w:basedOn w:val="a0"/>
    <w:link w:val="a8"/>
    <w:uiPriority w:val="99"/>
    <w:semiHidden/>
    <w:rsid w:val="00E1646F"/>
  </w:style>
  <w:style w:type="paragraph" w:styleId="aa">
    <w:name w:val="annotation subject"/>
    <w:basedOn w:val="a8"/>
    <w:next w:val="a8"/>
    <w:link w:val="ab"/>
    <w:uiPriority w:val="99"/>
    <w:semiHidden/>
    <w:unhideWhenUsed/>
    <w:rsid w:val="00E1646F"/>
    <w:rPr>
      <w:b/>
      <w:bCs/>
    </w:rPr>
  </w:style>
  <w:style w:type="character" w:customStyle="1" w:styleId="ab">
    <w:name w:val="批注主题 字符"/>
    <w:basedOn w:val="a9"/>
    <w:link w:val="aa"/>
    <w:uiPriority w:val="99"/>
    <w:semiHidden/>
    <w:rsid w:val="00E1646F"/>
    <w:rPr>
      <w:b/>
      <w:bCs/>
    </w:rPr>
  </w:style>
  <w:style w:type="paragraph" w:styleId="ac">
    <w:name w:val="Balloon Text"/>
    <w:basedOn w:val="a"/>
    <w:link w:val="ad"/>
    <w:uiPriority w:val="99"/>
    <w:semiHidden/>
    <w:unhideWhenUsed/>
    <w:rsid w:val="00E1646F"/>
    <w:pPr>
      <w:spacing w:line="240" w:lineRule="auto"/>
    </w:pPr>
    <w:rPr>
      <w:sz w:val="18"/>
      <w:szCs w:val="18"/>
    </w:rPr>
  </w:style>
  <w:style w:type="character" w:customStyle="1" w:styleId="ad">
    <w:name w:val="批注框文本 字符"/>
    <w:basedOn w:val="a0"/>
    <w:link w:val="ac"/>
    <w:uiPriority w:val="99"/>
    <w:semiHidden/>
    <w:rsid w:val="00E1646F"/>
    <w:rPr>
      <w:sz w:val="18"/>
      <w:szCs w:val="18"/>
    </w:rPr>
  </w:style>
  <w:style w:type="paragraph" w:styleId="ae">
    <w:name w:val="Revision"/>
    <w:hidden/>
    <w:uiPriority w:val="99"/>
    <w:semiHidden/>
    <w:rsid w:val="00EC30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9866">
      <w:bodyDiv w:val="1"/>
      <w:marLeft w:val="0"/>
      <w:marRight w:val="0"/>
      <w:marTop w:val="0"/>
      <w:marBottom w:val="0"/>
      <w:divBdr>
        <w:top w:val="none" w:sz="0" w:space="0" w:color="auto"/>
        <w:left w:val="none" w:sz="0" w:space="0" w:color="auto"/>
        <w:bottom w:val="none" w:sz="0" w:space="0" w:color="auto"/>
        <w:right w:val="none" w:sz="0" w:space="0" w:color="auto"/>
      </w:divBdr>
    </w:div>
    <w:div w:id="1471702187">
      <w:bodyDiv w:val="1"/>
      <w:marLeft w:val="0"/>
      <w:marRight w:val="0"/>
      <w:marTop w:val="0"/>
      <w:marBottom w:val="0"/>
      <w:divBdr>
        <w:top w:val="none" w:sz="0" w:space="0" w:color="auto"/>
        <w:left w:val="none" w:sz="0" w:space="0" w:color="auto"/>
        <w:bottom w:val="none" w:sz="0" w:space="0" w:color="auto"/>
        <w:right w:val="none" w:sz="0" w:space="0" w:color="auto"/>
      </w:divBdr>
      <w:divsChild>
        <w:div w:id="1215460886">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7745-4D82-42A7-B9B4-A4FF97D2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98</Pages>
  <Words>8921</Words>
  <Characters>50855</Characters>
  <Application>Microsoft Office Word</Application>
  <DocSecurity>0</DocSecurity>
  <Lines>423</Lines>
  <Paragraphs>119</Paragraphs>
  <ScaleCrop>false</ScaleCrop>
  <Company/>
  <LinksUpToDate>false</LinksUpToDate>
  <CharactersWithSpaces>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姜饼人</dc:creator>
  <cp:keywords/>
  <dc:description/>
  <cp:lastModifiedBy>姜饼人</cp:lastModifiedBy>
  <cp:revision>30</cp:revision>
  <dcterms:created xsi:type="dcterms:W3CDTF">2022-11-17T03:13:00Z</dcterms:created>
  <dcterms:modified xsi:type="dcterms:W3CDTF">2022-11-17T09:28:00Z</dcterms:modified>
</cp:coreProperties>
</file>